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72" w:rsidRDefault="003C1F72" w:rsidP="00B37D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8pt;visibility:visible">
            <v:imagedata r:id="rId7" o:title=""/>
          </v:shape>
        </w:pict>
      </w:r>
    </w:p>
    <w:p w:rsidR="003C1F72" w:rsidRPr="00AB7889" w:rsidRDefault="003C1F72" w:rsidP="00B37D0C">
      <w:pPr>
        <w:jc w:val="center"/>
        <w:rPr>
          <w:rFonts w:ascii="Arial" w:hAnsi="Arial"/>
        </w:rPr>
      </w:pPr>
    </w:p>
    <w:p w:rsidR="003C1F72" w:rsidRPr="007B5EA8" w:rsidRDefault="003C1F72" w:rsidP="00B37D0C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 Г О Р О Д А  Р Ж Е В А</w:t>
      </w:r>
    </w:p>
    <w:p w:rsidR="003C1F72" w:rsidRDefault="003C1F72" w:rsidP="00B37D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C1F72" w:rsidRDefault="003C1F72" w:rsidP="00B37D0C">
      <w:pPr>
        <w:tabs>
          <w:tab w:val="left" w:pos="1418"/>
        </w:tabs>
        <w:jc w:val="center"/>
        <w:rPr>
          <w:szCs w:val="20"/>
        </w:rPr>
      </w:pPr>
    </w:p>
    <w:p w:rsidR="003C1F72" w:rsidRDefault="003C1F72" w:rsidP="00B37D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C1F72" w:rsidRPr="00D55B0D" w:rsidRDefault="003C1F72" w:rsidP="00D55B0D">
      <w:pPr>
        <w:jc w:val="center"/>
        <w:rPr>
          <w:sz w:val="32"/>
          <w:szCs w:val="32"/>
        </w:rPr>
      </w:pPr>
    </w:p>
    <w:p w:rsidR="003C1F72" w:rsidRDefault="003C1F72" w:rsidP="002B40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26.11.2015</w:t>
      </w:r>
      <w:r w:rsidRPr="00D55B0D">
        <w:rPr>
          <w:sz w:val="28"/>
          <w:szCs w:val="28"/>
        </w:rPr>
        <w:tab/>
      </w:r>
      <w:r w:rsidRPr="00D55B0D">
        <w:rPr>
          <w:sz w:val="28"/>
          <w:szCs w:val="28"/>
        </w:rPr>
        <w:tab/>
      </w:r>
      <w:r w:rsidRPr="00D55B0D">
        <w:rPr>
          <w:sz w:val="28"/>
          <w:szCs w:val="28"/>
        </w:rPr>
        <w:tab/>
      </w:r>
      <w:r w:rsidRPr="00D55B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№ 1261</w:t>
      </w:r>
    </w:p>
    <w:p w:rsidR="003C1F72" w:rsidRPr="002B40C6" w:rsidRDefault="003C1F72" w:rsidP="002B40C6">
      <w:pPr>
        <w:spacing w:line="360" w:lineRule="auto"/>
        <w:jc w:val="center"/>
        <w:rPr>
          <w:sz w:val="28"/>
          <w:szCs w:val="28"/>
        </w:rPr>
      </w:pPr>
    </w:p>
    <w:p w:rsidR="003C1F72" w:rsidRDefault="003C1F72" w:rsidP="00D55B0D">
      <w:pPr>
        <w:autoSpaceDE w:val="0"/>
        <w:rPr>
          <w:b/>
        </w:rPr>
      </w:pPr>
      <w:r w:rsidRPr="00D55B0D">
        <w:rPr>
          <w:b/>
        </w:rPr>
        <w:t>О внес</w:t>
      </w:r>
      <w:r>
        <w:rPr>
          <w:b/>
        </w:rPr>
        <w:t xml:space="preserve">ении изменений в постановление </w:t>
      </w:r>
    </w:p>
    <w:p w:rsidR="003C1F72" w:rsidRDefault="003C1F72" w:rsidP="00D55B0D">
      <w:pPr>
        <w:autoSpaceDE w:val="0"/>
        <w:rPr>
          <w:b/>
        </w:rPr>
      </w:pPr>
      <w:r w:rsidRPr="00D55B0D">
        <w:rPr>
          <w:b/>
        </w:rPr>
        <w:t>Админ</w:t>
      </w:r>
      <w:r>
        <w:rPr>
          <w:b/>
        </w:rPr>
        <w:t xml:space="preserve">истрации города Ржева Тверской </w:t>
      </w:r>
    </w:p>
    <w:p w:rsidR="003C1F72" w:rsidRPr="00D55B0D" w:rsidRDefault="003C1F72" w:rsidP="00D55B0D">
      <w:pPr>
        <w:autoSpaceDE w:val="0"/>
        <w:rPr>
          <w:b/>
        </w:rPr>
      </w:pPr>
      <w:r w:rsidRPr="00D55B0D">
        <w:rPr>
          <w:b/>
        </w:rPr>
        <w:t xml:space="preserve">области от 23.12.2013 № 1819 </w:t>
      </w:r>
    </w:p>
    <w:p w:rsidR="003C1F72" w:rsidRPr="00D55B0D" w:rsidRDefault="003C1F72" w:rsidP="00D55B0D">
      <w:pPr>
        <w:tabs>
          <w:tab w:val="left" w:pos="1080"/>
        </w:tabs>
        <w:spacing w:line="360" w:lineRule="auto"/>
        <w:rPr>
          <w:b/>
        </w:rPr>
      </w:pPr>
    </w:p>
    <w:p w:rsidR="003C1F72" w:rsidRDefault="003C1F72" w:rsidP="00337192">
      <w:pPr>
        <w:spacing w:line="360" w:lineRule="exact"/>
        <w:jc w:val="both"/>
      </w:pPr>
      <w:r w:rsidRPr="00D55B0D">
        <w:rPr>
          <w:b/>
        </w:rPr>
        <w:tab/>
      </w:r>
      <w:r w:rsidRPr="00496BA3">
        <w:t>В</w:t>
      </w:r>
      <w:r w:rsidRPr="00D55B0D">
        <w:t xml:space="preserve"> соответствии со статьей 179 Бюджетного кодекса Российской Федерации, постановлением Администрации города Ржева Тверской области от 02.08.2013 № 1001 «Об утверждении Порядка разработки, формирования, реализации и проведения оценки эффективности реализации  муниципальных программ города Ржева Тверской области»</w:t>
      </w:r>
      <w:r>
        <w:t xml:space="preserve">               (с изменениями), постановлением Администрации города Ржева Тверской области от 30.08.2013 № 1188 «Об утверждении Перечня муниципальных программ города Ржева Тверской области»    (с изменениями)</w:t>
      </w:r>
      <w:r w:rsidRPr="00D55B0D">
        <w:t>,</w:t>
      </w:r>
      <w:r>
        <w:t xml:space="preserve"> </w:t>
      </w:r>
      <w:r w:rsidRPr="00D57701">
        <w:rPr>
          <w:lang w:eastAsia="ru-RU"/>
        </w:rPr>
        <w:t>Решением Ржевской городской Думы от</w:t>
      </w:r>
      <w:r>
        <w:rPr>
          <w:lang w:eastAsia="ru-RU"/>
        </w:rPr>
        <w:t xml:space="preserve"> 29.10.2015 № 65 «О возложении полномочий Главы администрации города Ржева Тверской области», </w:t>
      </w:r>
      <w:r w:rsidRPr="00D55B0D">
        <w:t>руководствуясь статьями 42.2, 46 Устава города Ржева Тверской области,  Администрация города Ржева Тверской области</w:t>
      </w:r>
    </w:p>
    <w:p w:rsidR="003C1F72" w:rsidRPr="00D55B0D" w:rsidRDefault="003C1F72" w:rsidP="00CD7AF2">
      <w:pPr>
        <w:jc w:val="both"/>
      </w:pPr>
    </w:p>
    <w:p w:rsidR="003C1F72" w:rsidRDefault="003C1F72" w:rsidP="00001C6D">
      <w:pPr>
        <w:spacing w:line="360" w:lineRule="auto"/>
        <w:jc w:val="center"/>
        <w:rPr>
          <w:szCs w:val="28"/>
        </w:rPr>
      </w:pPr>
      <w:r>
        <w:rPr>
          <w:szCs w:val="28"/>
        </w:rPr>
        <w:t>П О С Т А Н О В Л Я Е Т :</w:t>
      </w:r>
    </w:p>
    <w:p w:rsidR="003C1F72" w:rsidRPr="00CE0444" w:rsidRDefault="003C1F72" w:rsidP="00CD7AF2">
      <w:pPr>
        <w:jc w:val="center"/>
        <w:rPr>
          <w:szCs w:val="28"/>
        </w:rPr>
      </w:pPr>
    </w:p>
    <w:p w:rsidR="003C1F72" w:rsidRPr="00D55B0D" w:rsidRDefault="003C1F72" w:rsidP="00337192">
      <w:pPr>
        <w:tabs>
          <w:tab w:val="left" w:pos="-2880"/>
        </w:tabs>
        <w:spacing w:line="360" w:lineRule="exact"/>
        <w:jc w:val="both"/>
      </w:pPr>
      <w:r w:rsidRPr="00D55B0D">
        <w:tab/>
        <w:t>1. Внести в постановлени</w:t>
      </w:r>
      <w:r>
        <w:t>е</w:t>
      </w:r>
      <w:r w:rsidRPr="00D55B0D">
        <w:t xml:space="preserve"> Администрации города Ржева Тверской области от 23.12.2013 № 1819 «Об утверждении Муниципальной программы города Ржева Тверской области «Развитие образования города Ржева Тверской области» на 2014-2019 годы» следующие изменения:</w:t>
      </w:r>
    </w:p>
    <w:p w:rsidR="003C1F72" w:rsidRPr="00846F08" w:rsidRDefault="003C1F72" w:rsidP="00337192">
      <w:pPr>
        <w:tabs>
          <w:tab w:val="left" w:pos="-2880"/>
        </w:tabs>
        <w:spacing w:line="360" w:lineRule="exact"/>
        <w:jc w:val="both"/>
      </w:pPr>
      <w:r w:rsidRPr="00D55B0D">
        <w:tab/>
        <w:t xml:space="preserve">1.1. </w:t>
      </w:r>
      <w:r>
        <w:t>Паспорт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Default="003C1F72" w:rsidP="002B40C6">
      <w:pPr>
        <w:jc w:val="center"/>
        <w:rPr>
          <w:b/>
        </w:rPr>
      </w:pPr>
      <w:r>
        <w:rPr>
          <w:b/>
        </w:rPr>
        <w:t>«Паспорт</w:t>
      </w:r>
    </w:p>
    <w:p w:rsidR="003C1F72" w:rsidRDefault="003C1F72" w:rsidP="002B40C6">
      <w:pPr>
        <w:jc w:val="center"/>
        <w:rPr>
          <w:b/>
        </w:rPr>
      </w:pPr>
      <w:r>
        <w:rPr>
          <w:b/>
        </w:rPr>
        <w:t>Муниципальной программы  города Ржева Тверской области</w:t>
      </w:r>
    </w:p>
    <w:p w:rsidR="003C1F72" w:rsidRDefault="003C1F72" w:rsidP="00001C6D">
      <w:pPr>
        <w:jc w:val="center"/>
        <w:rPr>
          <w:b/>
        </w:rPr>
      </w:pPr>
      <w:r>
        <w:rPr>
          <w:b/>
        </w:rPr>
        <w:t>«Развитие образования города Ржева Тверской области» на 2014-2019 годы»</w:t>
      </w:r>
    </w:p>
    <w:p w:rsidR="003C1F72" w:rsidRDefault="003C1F72" w:rsidP="00602A09">
      <w:pPr>
        <w:jc w:val="center"/>
        <w:rPr>
          <w:b/>
        </w:rPr>
      </w:pP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02"/>
        <w:gridCol w:w="938"/>
        <w:gridCol w:w="1080"/>
        <w:gridCol w:w="1080"/>
        <w:gridCol w:w="1134"/>
        <w:gridCol w:w="36"/>
        <w:gridCol w:w="1098"/>
        <w:gridCol w:w="972"/>
      </w:tblGrid>
      <w:tr w:rsidR="003C1F72" w:rsidRPr="004B4351" w:rsidTr="003C1E2F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4B4351" w:rsidRDefault="003C1F72" w:rsidP="00A56DEE">
            <w:pPr>
              <w:autoSpaceDE w:val="0"/>
              <w:snapToGrid w:val="0"/>
              <w:spacing w:line="240" w:lineRule="exact"/>
            </w:pPr>
            <w:r w:rsidRPr="004B4351">
              <w:t xml:space="preserve">Наименование программы               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Pr="004B4351" w:rsidRDefault="003C1F72" w:rsidP="00A56DEE">
            <w:pPr>
              <w:snapToGrid w:val="0"/>
              <w:spacing w:line="240" w:lineRule="exact"/>
            </w:pPr>
            <w:r>
              <w:t xml:space="preserve">Муниципальная программа города Ржева Тверской области </w:t>
            </w:r>
            <w:r w:rsidRPr="004B4351">
              <w:t>«Развитие образования города Ржева</w:t>
            </w:r>
            <w:r>
              <w:t xml:space="preserve"> Тверской области» на 2014-2019 </w:t>
            </w:r>
            <w:r w:rsidRPr="004B4351">
              <w:t>годы</w:t>
            </w:r>
          </w:p>
        </w:tc>
      </w:tr>
      <w:tr w:rsidR="003C1F72" w:rsidTr="003C1E2F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</w:pPr>
            <w:r>
              <w:t xml:space="preserve">Администраторы  программы 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both"/>
            </w:pPr>
            <w:r>
              <w:t>Отдел образования администрации города Ржева Тверской области</w:t>
            </w:r>
          </w:p>
        </w:tc>
      </w:tr>
      <w:tr w:rsidR="003C1F72" w:rsidTr="003C1E2F">
        <w:trPr>
          <w:trHeight w:val="3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</w:pPr>
            <w:r>
              <w:t>Срок реализации программы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both"/>
            </w:pPr>
            <w:r>
              <w:t>2014 - 2019 годы</w:t>
            </w:r>
          </w:p>
          <w:p w:rsidR="003C1F72" w:rsidRDefault="003C1F72" w:rsidP="00A56DEE">
            <w:pPr>
              <w:autoSpaceDE w:val="0"/>
              <w:spacing w:line="240" w:lineRule="exact"/>
              <w:jc w:val="both"/>
            </w:pPr>
          </w:p>
        </w:tc>
      </w:tr>
      <w:tr w:rsidR="003C1F72" w:rsidTr="003C1E2F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both"/>
            </w:pPr>
            <w:r>
              <w:t>Цели программы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snapToGrid w:val="0"/>
              <w:spacing w:line="240" w:lineRule="exact"/>
              <w:jc w:val="both"/>
            </w:pPr>
            <w: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1F72" w:rsidTr="003C1E2F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both"/>
            </w:pPr>
            <w:r>
              <w:t xml:space="preserve">Подпрограммы 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snapToGrid w:val="0"/>
              <w:spacing w:line="240" w:lineRule="exact"/>
              <w:rPr>
                <w:kern w:val="1"/>
              </w:rPr>
            </w:pPr>
            <w:r>
              <w:rPr>
                <w:kern w:val="1"/>
              </w:rPr>
              <w:t xml:space="preserve">Подпрограмма 1 </w:t>
            </w:r>
            <w:r>
              <w:t>«</w:t>
            </w:r>
            <w:r>
              <w:rPr>
                <w:kern w:val="1"/>
              </w:rPr>
              <w:t>Развитие дошкольного образования в городе Ржеве  Тверской области</w:t>
            </w:r>
            <w:r>
              <w:t xml:space="preserve">» (далее –  подпрограмма </w:t>
            </w:r>
            <w:r>
              <w:rPr>
                <w:kern w:val="1"/>
              </w:rPr>
              <w:t>1).</w:t>
            </w:r>
          </w:p>
          <w:p w:rsidR="003C1F72" w:rsidRDefault="003C1F72" w:rsidP="00A56DEE">
            <w:pPr>
              <w:spacing w:line="240" w:lineRule="exact"/>
            </w:pPr>
            <w:r>
              <w:t xml:space="preserve">Подпрограмма 2 </w:t>
            </w:r>
            <w:r>
              <w:rPr>
                <w:b/>
                <w:kern w:val="1"/>
              </w:rPr>
              <w:t>«</w:t>
            </w:r>
            <w:r>
              <w:t>Модернизация общего образования как института социального развития</w:t>
            </w:r>
            <w:r>
              <w:rPr>
                <w:kern w:val="1"/>
              </w:rPr>
              <w:t>»</w:t>
            </w:r>
            <w:r>
              <w:t xml:space="preserve"> (далее – подпрограмма 2). </w:t>
            </w:r>
          </w:p>
          <w:p w:rsidR="003C1F72" w:rsidRDefault="003C1F72" w:rsidP="00A56DEE">
            <w:pPr>
              <w:spacing w:line="240" w:lineRule="exact"/>
            </w:pPr>
            <w:r>
              <w:t>Подпрограмма 3 «Развитие дополнительного образования в городе Ржеве Тверской области» (далее – подпрограмма 3).</w:t>
            </w:r>
          </w:p>
          <w:p w:rsidR="003C1F72" w:rsidRDefault="003C1F72" w:rsidP="00A56DEE">
            <w:pPr>
              <w:spacing w:line="240" w:lineRule="exact"/>
            </w:pPr>
            <w:r>
              <w:t>Подпрограмма 4 «Обеспечение инновационного характера образования в городе Ржеве Тверской области» (далее – подпрограмма 4).</w:t>
            </w:r>
          </w:p>
          <w:p w:rsidR="003C1F72" w:rsidRDefault="003C1F72" w:rsidP="00A56DEE">
            <w:pPr>
              <w:widowControl w:val="0"/>
              <w:spacing w:line="240" w:lineRule="exact"/>
            </w:pPr>
            <w:r>
              <w:t>Подпрограмма 5 «</w:t>
            </w:r>
            <w:r>
              <w:rPr>
                <w:bCs/>
              </w:rPr>
              <w:t>Организация отдыха и оздоровления детей и подростков города Ржева Тверской области</w:t>
            </w:r>
            <w:r>
              <w:t>» (далее – подпрограмма 5).</w:t>
            </w:r>
          </w:p>
          <w:p w:rsidR="003C1F72" w:rsidRDefault="003C1F72" w:rsidP="00A56DEE">
            <w:pPr>
              <w:widowControl w:val="0"/>
              <w:spacing w:line="240" w:lineRule="exact"/>
            </w:pPr>
            <w:r>
              <w:t>Подпрограмма 6 «Совершенствование организации  питания в общеобразовательных учреждениях города Ржева Тверской области» (далее – подпрограмма 6).</w:t>
            </w:r>
          </w:p>
          <w:p w:rsidR="003C1F72" w:rsidRDefault="003C1F72" w:rsidP="00A56DEE">
            <w:pPr>
              <w:widowControl w:val="0"/>
              <w:spacing w:line="240" w:lineRule="exact"/>
            </w:pPr>
            <w:r>
              <w:t xml:space="preserve">Подпрограмма 7 «Проведение ремонта в образовательных учреждениях города Ржева Тверской области» (далее – подпрограмма 7). </w:t>
            </w:r>
          </w:p>
          <w:p w:rsidR="003C1F72" w:rsidRDefault="003C1F72" w:rsidP="00A56DEE">
            <w:pPr>
              <w:widowControl w:val="0"/>
              <w:spacing w:line="240" w:lineRule="exact"/>
            </w:pPr>
            <w:r>
              <w:t>Подпрограмма 8 «Комплексная безопасность образовательных учреждений города Ржева Тверской области» (далее – подпрограмма 8).</w:t>
            </w:r>
          </w:p>
          <w:p w:rsidR="003C1F72" w:rsidRDefault="003C1F72" w:rsidP="00A56DEE">
            <w:pPr>
              <w:autoSpaceDE w:val="0"/>
              <w:spacing w:line="240" w:lineRule="exact"/>
            </w:pPr>
            <w:r>
              <w:t>Обеспечивающая подпрограмма.</w:t>
            </w:r>
          </w:p>
        </w:tc>
      </w:tr>
      <w:tr w:rsidR="003C1F72" w:rsidTr="003C1E2F">
        <w:trPr>
          <w:trHeight w:val="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tabs>
                <w:tab w:val="left" w:pos="312"/>
              </w:tabs>
              <w:snapToGrid w:val="0"/>
              <w:spacing w:line="240" w:lineRule="exact"/>
              <w:jc w:val="both"/>
            </w:pPr>
            <w:r>
              <w:t>Внедрение сетевой формы реализации образовательных программ;</w:t>
            </w:r>
          </w:p>
          <w:p w:rsidR="003C1F72" w:rsidRDefault="003C1F72" w:rsidP="00A56DEE">
            <w:pPr>
              <w:spacing w:line="240" w:lineRule="exact"/>
            </w:pPr>
            <w:r>
              <w:t>Создание на основе базовых школ ресурсных центров для совершенствования воспитательной работы с детьми, подготовки школьников к ЕГЭ, учреждения методической работы с учителями.</w:t>
            </w:r>
          </w:p>
          <w:p w:rsidR="003C1F72" w:rsidRDefault="003C1F72" w:rsidP="00A56DEE">
            <w:pPr>
              <w:spacing w:line="240" w:lineRule="exact"/>
            </w:pPr>
            <w:r>
              <w:t>внедрение в учебный процесс новых образовательных технологий, информационно-коммуникационных технологий;</w:t>
            </w:r>
          </w:p>
          <w:p w:rsidR="003C1F72" w:rsidRDefault="003C1F72" w:rsidP="00A56DEE">
            <w:pPr>
              <w:spacing w:line="240" w:lineRule="exact"/>
            </w:pPr>
            <w:r>
              <w:t xml:space="preserve"> повышение качества образования за счет внедрения новых образовательных, здоровье - сберегающих технологий, технологий  личностно - ориентированного обучения, информационно-коммуникационных технологий обеспечит завершение определенных уровней образования </w:t>
            </w:r>
            <w:r>
              <w:rPr>
                <w:b/>
              </w:rPr>
              <w:t>100 %</w:t>
            </w:r>
            <w:r>
              <w:t xml:space="preserve"> выпускников.</w:t>
            </w:r>
          </w:p>
          <w:p w:rsidR="003C1F72" w:rsidRDefault="003C1F72" w:rsidP="00A56DEE">
            <w:pPr>
              <w:spacing w:line="240" w:lineRule="exact"/>
            </w:pPr>
          </w:p>
        </w:tc>
      </w:tr>
      <w:tr w:rsidR="003C1F72" w:rsidTr="003C1E2F">
        <w:trPr>
          <w:trHeight w:val="3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  <w:r>
              <w:t>Объемы и источники финансирования муниципальной программы по годам ее реализации в разрезе  подпрограмм</w:t>
            </w: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F72" w:rsidRDefault="003C1F72" w:rsidP="00A56DEE">
            <w:pPr>
              <w:autoSpaceDE w:val="0"/>
              <w:snapToGrid w:val="0"/>
              <w:spacing w:line="240" w:lineRule="exact"/>
              <w:ind w:firstLine="214"/>
              <w:jc w:val="center"/>
            </w:pPr>
            <w:r>
              <w:t>Объем бюджетных ассигнований на реализацию программы за счет федерального, регионального и местных бюджетов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right="-70" w:hanging="108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2019</w:t>
            </w:r>
          </w:p>
        </w:tc>
      </w:tr>
      <w:tr w:rsidR="003C1F72" w:rsidTr="00CD7AF2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1F72" w:rsidRPr="00A27C3A" w:rsidRDefault="003C1F72" w:rsidP="004E4101">
            <w:pPr>
              <w:autoSpaceDE w:val="0"/>
              <w:snapToGrid w:val="0"/>
              <w:ind w:firstLine="214"/>
              <w:jc w:val="center"/>
              <w:rPr>
                <w:b/>
                <w:sz w:val="20"/>
                <w:szCs w:val="20"/>
              </w:rPr>
            </w:pPr>
            <w:r w:rsidRPr="00A27C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snapToGrid w:val="0"/>
              <w:spacing w:line="240" w:lineRule="exact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544 696,3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531 623,4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490 765,5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487 488,5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487 488,5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27C3A">
              <w:rPr>
                <w:b/>
                <w:bCs/>
                <w:sz w:val="20"/>
                <w:szCs w:val="20"/>
              </w:rPr>
              <w:t>487 488,5</w:t>
            </w:r>
          </w:p>
        </w:tc>
      </w:tr>
      <w:tr w:rsidR="003C1F72" w:rsidTr="00CD7AF2">
        <w:trPr>
          <w:trHeight w:val="1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1F72" w:rsidRPr="00A27C3A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358 106,9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345 874,5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A27C3A" w:rsidRDefault="003C1F72" w:rsidP="004E4101">
            <w:pPr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334 316,1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A27C3A" w:rsidRDefault="003C1F72" w:rsidP="004E4101">
            <w:pPr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334 316,1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A27C3A" w:rsidRDefault="003C1F72" w:rsidP="004E4101">
            <w:pPr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334 316,1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A27C3A" w:rsidRDefault="003C1F72" w:rsidP="004E4101">
            <w:pPr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334 316,1</w:t>
            </w:r>
          </w:p>
        </w:tc>
      </w:tr>
      <w:tr w:rsidR="003C1F72" w:rsidTr="00CD7AF2">
        <w:trPr>
          <w:trHeight w:val="1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1F72" w:rsidRPr="00A27C3A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184 980,5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180 822,9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156 449,4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153 172,4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153 172,4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153 172,4</w:t>
            </w:r>
          </w:p>
        </w:tc>
      </w:tr>
      <w:tr w:rsidR="003C1F72" w:rsidTr="00CD7AF2">
        <w:trPr>
          <w:trHeight w:val="1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1F72" w:rsidRPr="00A27C3A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федеральный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1 608,9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4926,0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A27C3A" w:rsidRDefault="003C1F72" w:rsidP="004E4101">
            <w:pPr>
              <w:autoSpaceDE w:val="0"/>
              <w:snapToGrid w:val="0"/>
              <w:ind w:hanging="24"/>
              <w:jc w:val="center"/>
              <w:rPr>
                <w:sz w:val="20"/>
                <w:szCs w:val="20"/>
              </w:rPr>
            </w:pPr>
            <w:r w:rsidRPr="00A27C3A">
              <w:rPr>
                <w:sz w:val="20"/>
                <w:szCs w:val="20"/>
              </w:rPr>
              <w:t>0,00</w:t>
            </w:r>
          </w:p>
        </w:tc>
      </w:tr>
      <w:tr w:rsidR="003C1F72" w:rsidTr="003B37E5">
        <w:trPr>
          <w:trHeight w:val="3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534F19" w:rsidRDefault="003C1F72" w:rsidP="00A56DEE">
            <w:pPr>
              <w:autoSpaceDE w:val="0"/>
              <w:snapToGrid w:val="0"/>
              <w:spacing w:line="240" w:lineRule="exact"/>
              <w:ind w:firstLine="214"/>
              <w:jc w:val="both"/>
            </w:pPr>
            <w:r w:rsidRPr="00534F19">
              <w:t>в т.ч. объем бюджетных ассигнований на реализацию подпрограмм за счет федерального, регионального и местных бюджетов.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534F19" w:rsidRDefault="003C1F72" w:rsidP="00A56DEE">
            <w:pPr>
              <w:widowControl w:val="0"/>
              <w:autoSpaceDE w:val="0"/>
              <w:snapToGrid w:val="0"/>
              <w:spacing w:line="240" w:lineRule="exact"/>
              <w:jc w:val="center"/>
              <w:rPr>
                <w:rFonts w:cs="Arial"/>
              </w:rPr>
            </w:pPr>
            <w:r w:rsidRPr="00534F19">
              <w:t xml:space="preserve">Подпрограмма 1 </w:t>
            </w:r>
            <w:r>
              <w:rPr>
                <w:rFonts w:cs="Arial"/>
              </w:rPr>
              <w:t>«Развити</w:t>
            </w:r>
            <w:r w:rsidRPr="00534F19">
              <w:rPr>
                <w:rFonts w:cs="Arial"/>
              </w:rPr>
              <w:t>е дошкольного образования в городе Ржеве  Тверской области»</w:t>
            </w:r>
          </w:p>
        </w:tc>
      </w:tr>
      <w:tr w:rsidR="003C1F72" w:rsidTr="00CD7AF2">
        <w:trPr>
          <w:trHeight w:val="29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C9660D">
            <w:pPr>
              <w:autoSpaceDE w:val="0"/>
              <w:snapToGrid w:val="0"/>
              <w:ind w:left="-108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2019</w:t>
            </w:r>
          </w:p>
        </w:tc>
      </w:tr>
      <w:tr w:rsidR="003C1F72" w:rsidTr="00CD7AF2">
        <w:trPr>
          <w:trHeight w:val="7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C1E2F" w:rsidRDefault="003C1F72" w:rsidP="004E410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C1E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A56DEE">
            <w:pPr>
              <w:snapToGrid w:val="0"/>
              <w:spacing w:line="240" w:lineRule="exact"/>
              <w:ind w:left="-32" w:right="-70"/>
              <w:jc w:val="center"/>
              <w:rPr>
                <w:b/>
                <w:bCs/>
                <w:sz w:val="20"/>
                <w:szCs w:val="20"/>
              </w:rPr>
            </w:pPr>
            <w:r w:rsidRPr="003C1E2F">
              <w:rPr>
                <w:b/>
                <w:bCs/>
                <w:sz w:val="20"/>
                <w:szCs w:val="20"/>
              </w:rPr>
              <w:t>224 470,7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A56DEE">
            <w:pPr>
              <w:snapToGrid w:val="0"/>
              <w:spacing w:line="240" w:lineRule="exact"/>
              <w:ind w:left="-32" w:right="-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C1E2F">
              <w:rPr>
                <w:b/>
                <w:bCs/>
                <w:sz w:val="20"/>
                <w:szCs w:val="20"/>
              </w:rPr>
              <w:t>219 280,8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3C1E2F">
            <w:pPr>
              <w:snapToGrid w:val="0"/>
              <w:ind w:left="-32" w:right="-70"/>
              <w:jc w:val="center"/>
              <w:rPr>
                <w:b/>
                <w:bCs/>
                <w:sz w:val="20"/>
                <w:szCs w:val="20"/>
              </w:rPr>
            </w:pPr>
            <w:r w:rsidRPr="003C1E2F">
              <w:rPr>
                <w:b/>
                <w:bCs/>
                <w:sz w:val="20"/>
                <w:szCs w:val="20"/>
              </w:rPr>
              <w:t>205 520,8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3C1E2F">
            <w:pPr>
              <w:snapToGrid w:val="0"/>
              <w:ind w:left="-32" w:right="-70"/>
              <w:jc w:val="center"/>
              <w:rPr>
                <w:b/>
                <w:bCs/>
                <w:sz w:val="20"/>
                <w:szCs w:val="20"/>
              </w:rPr>
            </w:pPr>
            <w:r w:rsidRPr="003C1E2F">
              <w:rPr>
                <w:b/>
                <w:bCs/>
                <w:sz w:val="20"/>
                <w:szCs w:val="20"/>
              </w:rPr>
              <w:t>204 740,8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3C1E2F">
            <w:pPr>
              <w:snapToGrid w:val="0"/>
              <w:ind w:left="-32" w:right="-70"/>
              <w:jc w:val="center"/>
              <w:rPr>
                <w:b/>
                <w:bCs/>
                <w:sz w:val="20"/>
                <w:szCs w:val="20"/>
              </w:rPr>
            </w:pPr>
            <w:r w:rsidRPr="003C1E2F">
              <w:rPr>
                <w:b/>
                <w:bCs/>
                <w:sz w:val="20"/>
                <w:szCs w:val="20"/>
              </w:rPr>
              <w:t>204 740,8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C1E2F" w:rsidRDefault="003C1F72" w:rsidP="003C1E2F">
            <w:pPr>
              <w:snapToGrid w:val="0"/>
              <w:ind w:left="-32" w:right="-70"/>
              <w:jc w:val="center"/>
              <w:rPr>
                <w:b/>
                <w:bCs/>
                <w:sz w:val="20"/>
                <w:szCs w:val="20"/>
              </w:rPr>
            </w:pPr>
            <w:r w:rsidRPr="003C1E2F">
              <w:rPr>
                <w:b/>
                <w:bCs/>
                <w:sz w:val="20"/>
                <w:szCs w:val="20"/>
              </w:rPr>
              <w:t>204 740,8</w:t>
            </w:r>
          </w:p>
        </w:tc>
      </w:tr>
      <w:tr w:rsidR="003C1F72" w:rsidTr="00CD7AF2">
        <w:trPr>
          <w:trHeight w:val="83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C1E2F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131 701,5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127 444,1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127 444,1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127 444,1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127 444,1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127 444,1</w:t>
            </w:r>
          </w:p>
        </w:tc>
      </w:tr>
      <w:tr w:rsidR="003C1F72" w:rsidTr="00CD7AF2">
        <w:trPr>
          <w:trHeight w:val="163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C1E2F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92 380,2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tabs>
                <w:tab w:val="center" w:pos="604"/>
              </w:tabs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90 089,3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78 076,7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77 296,7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77 296,7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77 296,7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C1E2F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федеральный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389,00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C1E2F" w:rsidRDefault="003C1F72" w:rsidP="00A56DEE">
            <w:pPr>
              <w:tabs>
                <w:tab w:val="center" w:pos="604"/>
              </w:tabs>
              <w:autoSpaceDE w:val="0"/>
              <w:snapToGrid w:val="0"/>
              <w:spacing w:line="240" w:lineRule="exact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1747,4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C1E2F" w:rsidRDefault="003C1F72" w:rsidP="003C1E2F">
            <w:pPr>
              <w:autoSpaceDE w:val="0"/>
              <w:snapToGrid w:val="0"/>
              <w:ind w:left="-32" w:right="-70"/>
              <w:jc w:val="center"/>
              <w:rPr>
                <w:sz w:val="20"/>
                <w:szCs w:val="20"/>
              </w:rPr>
            </w:pPr>
            <w:r w:rsidRPr="003C1E2F">
              <w:rPr>
                <w:sz w:val="20"/>
                <w:szCs w:val="20"/>
              </w:rPr>
              <w:t>0,00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widowControl w:val="0"/>
              <w:autoSpaceDE w:val="0"/>
              <w:snapToGrid w:val="0"/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Подпрограмма 2 «Модернизация общего образования как института социального развития»</w:t>
            </w:r>
          </w:p>
        </w:tc>
      </w:tr>
      <w:tr w:rsidR="003C1F72" w:rsidTr="007A05AB">
        <w:trPr>
          <w:trHeight w:val="34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2019</w:t>
            </w:r>
          </w:p>
        </w:tc>
      </w:tr>
      <w:tr w:rsidR="003C1F72" w:rsidTr="007A05AB">
        <w:trPr>
          <w:trHeight w:val="20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4E410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966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A56DEE">
            <w:pPr>
              <w:snapToGrid w:val="0"/>
              <w:spacing w:line="240" w:lineRule="exact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254 090,5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A56DEE">
            <w:pPr>
              <w:snapToGrid w:val="0"/>
              <w:spacing w:line="240" w:lineRule="exact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252 136,1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C9660D">
            <w:pPr>
              <w:snapToGrid w:val="0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238 445,8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C9660D">
            <w:pPr>
              <w:snapToGrid w:val="0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237 948,8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C9660D">
            <w:pPr>
              <w:snapToGrid w:val="0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237 948,8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C9660D" w:rsidRDefault="003C1F72" w:rsidP="00C9660D">
            <w:pPr>
              <w:snapToGrid w:val="0"/>
              <w:ind w:left="-70" w:right="-32"/>
              <w:jc w:val="center"/>
              <w:rPr>
                <w:b/>
                <w:bCs/>
                <w:sz w:val="20"/>
                <w:szCs w:val="20"/>
              </w:rPr>
            </w:pPr>
            <w:r w:rsidRPr="00C9660D">
              <w:rPr>
                <w:b/>
                <w:bCs/>
                <w:sz w:val="20"/>
                <w:szCs w:val="20"/>
              </w:rPr>
              <w:t>237 948,8</w:t>
            </w:r>
          </w:p>
        </w:tc>
      </w:tr>
      <w:tr w:rsidR="003C1F72" w:rsidTr="007A05AB">
        <w:trPr>
          <w:trHeight w:val="10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212 137,1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208 234,1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206 872,0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206 872,0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206 872,0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206 872,0</w:t>
            </w:r>
          </w:p>
        </w:tc>
      </w:tr>
      <w:tr w:rsidR="003C1F72" w:rsidTr="007A05AB">
        <w:trPr>
          <w:trHeight w:val="17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40 733,5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40 723,4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31 573,8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31 076,8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31 076,8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31 076,8</w:t>
            </w:r>
          </w:p>
        </w:tc>
      </w:tr>
      <w:tr w:rsidR="003C1F72" w:rsidTr="007A05AB">
        <w:trPr>
          <w:trHeight w:val="25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C9660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федеральный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1 219,9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C9660D" w:rsidRDefault="003C1F72" w:rsidP="00A56DEE">
            <w:pPr>
              <w:autoSpaceDE w:val="0"/>
              <w:snapToGrid w:val="0"/>
              <w:spacing w:line="240" w:lineRule="exact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3178,6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C9660D" w:rsidRDefault="003C1F72" w:rsidP="00C9660D">
            <w:pPr>
              <w:autoSpaceDE w:val="0"/>
              <w:snapToGrid w:val="0"/>
              <w:ind w:left="-70" w:right="-32"/>
              <w:jc w:val="center"/>
              <w:rPr>
                <w:sz w:val="20"/>
                <w:szCs w:val="20"/>
              </w:rPr>
            </w:pPr>
            <w:r w:rsidRPr="00C9660D">
              <w:rPr>
                <w:sz w:val="20"/>
                <w:szCs w:val="20"/>
              </w:rPr>
              <w:t>0,00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widowControl w:val="0"/>
              <w:autoSpaceDE w:val="0"/>
              <w:snapToGrid w:val="0"/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Подпрограмма 3 «Развитие дополнительного образования в городе Ржеве Тверской области»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07853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07853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307853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2019</w:t>
            </w:r>
          </w:p>
        </w:tc>
      </w:tr>
      <w:tr w:rsidR="003C1F72" w:rsidTr="007A05AB">
        <w:trPr>
          <w:trHeight w:val="20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07853" w:rsidRDefault="003C1F72" w:rsidP="004E410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0785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18 909,9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18 046,4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B929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17 318,6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17 318,6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17 318,6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/>
                <w:bCs/>
                <w:sz w:val="20"/>
                <w:szCs w:val="20"/>
              </w:rPr>
              <w:t>17 318,6</w:t>
            </w:r>
          </w:p>
        </w:tc>
      </w:tr>
      <w:tr w:rsidR="003C1F72" w:rsidTr="007A05AB">
        <w:trPr>
          <w:trHeight w:val="8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307853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07853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A56DEE">
            <w:pPr>
              <w:snapToGri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18 909,9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A56DEE">
            <w:pPr>
              <w:snapToGri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18 046,4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F72" w:rsidRPr="00307853" w:rsidRDefault="003C1F72" w:rsidP="00B929C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17 318,6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17 318,6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17 318,6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307853" w:rsidRDefault="003C1F72" w:rsidP="00B929CC">
            <w:pPr>
              <w:jc w:val="center"/>
              <w:rPr>
                <w:sz w:val="20"/>
                <w:szCs w:val="20"/>
              </w:rPr>
            </w:pPr>
            <w:r w:rsidRPr="00307853">
              <w:rPr>
                <w:bCs/>
                <w:sz w:val="20"/>
                <w:szCs w:val="20"/>
              </w:rPr>
              <w:t>17 318,6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snapToGrid w:val="0"/>
              <w:spacing w:line="240" w:lineRule="exact"/>
              <w:jc w:val="center"/>
            </w:pPr>
            <w:r>
              <w:t xml:space="preserve">Подпрограмма 4 «Обеспечение инновационного характера образования </w:t>
            </w:r>
          </w:p>
          <w:p w:rsidR="003C1F72" w:rsidRDefault="003C1F72" w:rsidP="00A56DEE">
            <w:pPr>
              <w:snapToGrid w:val="0"/>
              <w:spacing w:line="240" w:lineRule="exact"/>
              <w:jc w:val="center"/>
            </w:pPr>
            <w:r>
              <w:t>в городе Ржеве Тверской области»</w:t>
            </w:r>
          </w:p>
        </w:tc>
      </w:tr>
      <w:tr w:rsidR="003C1F72" w:rsidTr="003C1E2F">
        <w:trPr>
          <w:trHeight w:val="498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2019</w:t>
            </w:r>
          </w:p>
        </w:tc>
      </w:tr>
      <w:tr w:rsidR="003C1F72" w:rsidTr="007A05AB">
        <w:trPr>
          <w:trHeight w:val="181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483,2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363,2</w:t>
            </w:r>
          </w:p>
        </w:tc>
      </w:tr>
      <w:tr w:rsidR="003C1F72" w:rsidTr="007A05AB">
        <w:trPr>
          <w:trHeight w:val="247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483,2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363,2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363,2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363,2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363,2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363,2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snapToGrid w:val="0"/>
              <w:spacing w:line="240" w:lineRule="exact"/>
              <w:jc w:val="center"/>
            </w:pPr>
            <w:r>
              <w:t>Подпрограмма 5 «</w:t>
            </w:r>
            <w:r>
              <w:rPr>
                <w:bCs/>
              </w:rPr>
              <w:t>Организация отдыха и оздоровления детей и подростков города Ржева Тверской области</w:t>
            </w:r>
            <w:r>
              <w:t>»</w:t>
            </w:r>
          </w:p>
        </w:tc>
      </w:tr>
      <w:tr w:rsidR="003C1F72" w:rsidTr="00992FAD">
        <w:trPr>
          <w:trHeight w:val="7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2019</w:t>
            </w:r>
          </w:p>
        </w:tc>
      </w:tr>
      <w:tr w:rsidR="003C1F72" w:rsidTr="007A05AB">
        <w:trPr>
          <w:trHeight w:val="193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ind w:firstLine="21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ind w:firstLine="21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4E4101">
            <w:pPr>
              <w:autoSpaceDE w:val="0"/>
              <w:snapToGrid w:val="0"/>
              <w:ind w:firstLine="214"/>
              <w:jc w:val="center"/>
              <w:rPr>
                <w:sz w:val="20"/>
                <w:szCs w:val="20"/>
              </w:rPr>
            </w:pPr>
          </w:p>
        </w:tc>
      </w:tr>
      <w:tr w:rsidR="003C1F72" w:rsidTr="007A05AB">
        <w:trPr>
          <w:trHeight w:val="7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10 820,0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7 455,9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3 695,6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3 695,6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3 695,6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3 695,6</w:t>
            </w:r>
          </w:p>
        </w:tc>
      </w:tr>
      <w:tr w:rsidR="003C1F72" w:rsidTr="00992FAD">
        <w:trPr>
          <w:trHeight w:val="204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6 614,5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3 760,3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</w:tr>
      <w:tr w:rsidR="003C1F72" w:rsidTr="00992FAD">
        <w:trPr>
          <w:trHeight w:val="91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4E41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4 205,5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3 695,6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3 695,6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3 695,6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3 695,6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3 695,6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snapToGrid w:val="0"/>
              <w:spacing w:line="240" w:lineRule="exact"/>
              <w:jc w:val="center"/>
            </w:pPr>
            <w:r>
              <w:t>Подпрограмма 6 «Совершенствование организации питания в общеобразовательных учреждениях города Ржева Тверской области»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2019</w:t>
            </w:r>
          </w:p>
        </w:tc>
      </w:tr>
      <w:tr w:rsidR="003C1F72" w:rsidTr="007A05AB">
        <w:trPr>
          <w:trHeight w:val="16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13 939,0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14 068,0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9 174,0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9 174,0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9 174,0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sz w:val="20"/>
                <w:szCs w:val="20"/>
              </w:rPr>
              <w:t>9 174,0</w:t>
            </w:r>
          </w:p>
        </w:tc>
      </w:tr>
      <w:tr w:rsidR="003C1F72" w:rsidTr="007A05AB">
        <w:trPr>
          <w:trHeight w:val="249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4 823,0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4 894,0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</w:tr>
      <w:tr w:rsidR="003C1F72" w:rsidTr="007A05AB">
        <w:trPr>
          <w:trHeight w:val="13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9 116,0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9 174,0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9 174,0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9 174,0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9 174,0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9 174,0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snapToGrid w:val="0"/>
              <w:spacing w:line="240" w:lineRule="exact"/>
              <w:jc w:val="center"/>
            </w:pPr>
            <w:r>
              <w:t>Подпрограмма 7 «Проведение ремонта в образовательных учреждениях города Ржева Тверской области»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2019</w:t>
            </w:r>
          </w:p>
        </w:tc>
      </w:tr>
      <w:tr w:rsidR="003C1F72" w:rsidTr="00992FAD">
        <w:trPr>
          <w:trHeight w:val="16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7 635,8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1F72" w:rsidRPr="00992FAD" w:rsidRDefault="003C1F72" w:rsidP="00A56DEE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5 768,0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1F72" w:rsidTr="00992FAD">
        <w:trPr>
          <w:trHeight w:val="7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2 665,8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1 542,0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</w:tr>
      <w:tr w:rsidR="003C1F72" w:rsidTr="00992FAD">
        <w:trPr>
          <w:trHeight w:val="13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992FAD" w:rsidRDefault="003C1F72" w:rsidP="00992F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4 970,0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992FAD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4 226,0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2 000,0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992FAD" w:rsidRDefault="003C1F72" w:rsidP="00992FAD">
            <w:pPr>
              <w:jc w:val="center"/>
              <w:rPr>
                <w:sz w:val="20"/>
                <w:szCs w:val="20"/>
              </w:rPr>
            </w:pPr>
            <w:r w:rsidRPr="00992FAD">
              <w:rPr>
                <w:sz w:val="20"/>
                <w:szCs w:val="20"/>
              </w:rPr>
              <w:t>0,0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Подпрограмма 8 «Комплексная безопасность образовательных учреждений города Ржева Тверской области»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2019</w:t>
            </w:r>
          </w:p>
        </w:tc>
      </w:tr>
      <w:tr w:rsidR="003C1F72" w:rsidTr="00CD7AF2">
        <w:trPr>
          <w:trHeight w:val="75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 xml:space="preserve">  665,0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>550,2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b/>
                <w:sz w:val="20"/>
                <w:szCs w:val="20"/>
              </w:rPr>
              <w:t>500,0</w:t>
            </w:r>
          </w:p>
        </w:tc>
      </w:tr>
      <w:tr w:rsidR="003C1F72" w:rsidTr="00CD7AF2">
        <w:trPr>
          <w:trHeight w:val="141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165,0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0,0</w:t>
            </w:r>
          </w:p>
        </w:tc>
      </w:tr>
      <w:tr w:rsidR="003C1F72" w:rsidTr="00CD7AF2">
        <w:trPr>
          <w:trHeight w:val="70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487347" w:rsidRDefault="003C1F72" w:rsidP="004873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487347" w:rsidRDefault="003C1F72" w:rsidP="00A56DE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550,20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500,0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500,0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487347" w:rsidRDefault="003C1F72" w:rsidP="00487347">
            <w:pPr>
              <w:jc w:val="center"/>
              <w:rPr>
                <w:sz w:val="20"/>
                <w:szCs w:val="20"/>
              </w:rPr>
            </w:pPr>
            <w:r w:rsidRPr="00487347">
              <w:rPr>
                <w:sz w:val="20"/>
                <w:szCs w:val="20"/>
              </w:rPr>
              <w:t>500,0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7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Default="003C1F72" w:rsidP="00A56DEE">
            <w:pPr>
              <w:tabs>
                <w:tab w:val="left" w:pos="1665"/>
              </w:tabs>
              <w:snapToGrid w:val="0"/>
              <w:spacing w:line="240" w:lineRule="exact"/>
              <w:jc w:val="center"/>
            </w:pPr>
            <w:r>
              <w:t>Обеспечивающая подпрограмма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7A05AB" w:rsidRDefault="003C1F72" w:rsidP="007A0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7A05AB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7A05AB" w:rsidRDefault="003C1F72" w:rsidP="00A56DE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2019</w:t>
            </w:r>
          </w:p>
        </w:tc>
      </w:tr>
      <w:tr w:rsidR="003C1F72" w:rsidTr="003C1E2F">
        <w:trPr>
          <w:trHeight w:val="32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C1F72" w:rsidRDefault="003C1F72" w:rsidP="004E4101">
            <w:pPr>
              <w:autoSpaceDE w:val="0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72" w:rsidRPr="007A05AB" w:rsidRDefault="003C1F72" w:rsidP="007A0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A05AB">
              <w:rPr>
                <w:sz w:val="20"/>
                <w:szCs w:val="20"/>
              </w:rPr>
              <w:t>местный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7A05AB" w:rsidRDefault="003C1F72" w:rsidP="00A56DEE">
            <w:pPr>
              <w:autoSpaceDE w:val="0"/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13 682,2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F72" w:rsidRPr="007A05AB" w:rsidRDefault="003C1F72" w:rsidP="00A56DEE">
            <w:pPr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13 954,8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13 747,5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jc w:val="center"/>
              <w:rPr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13 747,5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jc w:val="center"/>
              <w:rPr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13 747,5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F72" w:rsidRPr="007A05AB" w:rsidRDefault="003C1F72" w:rsidP="007A05AB">
            <w:pPr>
              <w:jc w:val="center"/>
              <w:rPr>
                <w:sz w:val="20"/>
                <w:szCs w:val="20"/>
              </w:rPr>
            </w:pPr>
            <w:r w:rsidRPr="007A05AB">
              <w:rPr>
                <w:b/>
                <w:sz w:val="20"/>
                <w:szCs w:val="20"/>
              </w:rPr>
              <w:t>13 747,5</w:t>
            </w:r>
          </w:p>
        </w:tc>
      </w:tr>
    </w:tbl>
    <w:p w:rsidR="003C1F72" w:rsidRDefault="003C1F72" w:rsidP="002B40C6">
      <w:pPr>
        <w:tabs>
          <w:tab w:val="left" w:pos="-2880"/>
        </w:tabs>
        <w:jc w:val="both"/>
      </w:pPr>
    </w:p>
    <w:p w:rsidR="003C1F72" w:rsidRDefault="003C1F72" w:rsidP="0059367F">
      <w:pPr>
        <w:tabs>
          <w:tab w:val="left" w:pos="-2880"/>
        </w:tabs>
        <w:jc w:val="right"/>
      </w:pPr>
      <w:r>
        <w:tab/>
        <w:t>».</w:t>
      </w:r>
    </w:p>
    <w:p w:rsidR="003C1F72" w:rsidRDefault="003C1F72" w:rsidP="00001C6D">
      <w:pPr>
        <w:tabs>
          <w:tab w:val="left" w:pos="-2880"/>
        </w:tabs>
        <w:jc w:val="both"/>
      </w:pPr>
    </w:p>
    <w:p w:rsidR="003C1F72" w:rsidRPr="00001C6D" w:rsidRDefault="003C1F72" w:rsidP="0059367F">
      <w:pPr>
        <w:tabs>
          <w:tab w:val="left" w:pos="-2880"/>
        </w:tabs>
        <w:spacing w:line="360" w:lineRule="auto"/>
        <w:jc w:val="both"/>
        <w:rPr>
          <w:lang w:eastAsia="ru-RU"/>
        </w:rPr>
      </w:pPr>
      <w:r>
        <w:tab/>
        <w:t xml:space="preserve">1.2. Главу 3 Подраздела </w:t>
      </w:r>
      <w:r>
        <w:rPr>
          <w:lang w:val="en-US"/>
        </w:rPr>
        <w:t>I</w:t>
      </w:r>
      <w:r>
        <w:t xml:space="preserve"> </w:t>
      </w:r>
      <w:r w:rsidRPr="00D55B0D">
        <w:rPr>
          <w:lang w:eastAsia="ru-RU"/>
        </w:rPr>
        <w:t xml:space="preserve">Раздела </w:t>
      </w:r>
      <w:r w:rsidRPr="00D55B0D">
        <w:rPr>
          <w:lang w:val="en-US" w:eastAsia="ru-RU"/>
        </w:rPr>
        <w:t>III</w:t>
      </w:r>
      <w:r w:rsidRPr="00D55B0D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</w:t>
      </w:r>
      <w:r>
        <w:rPr>
          <w:lang w:eastAsia="ru-RU"/>
        </w:rPr>
        <w:t>ы изложить в следующей редакции:</w:t>
      </w:r>
    </w:p>
    <w:p w:rsidR="003C1F72" w:rsidRPr="00F24071" w:rsidRDefault="003C1F72" w:rsidP="00A56DEE">
      <w:pPr>
        <w:ind w:firstLine="851"/>
        <w:jc w:val="center"/>
        <w:rPr>
          <w:b/>
        </w:rPr>
      </w:pPr>
      <w:r>
        <w:rPr>
          <w:b/>
        </w:rPr>
        <w:t>«</w:t>
      </w:r>
      <w:r w:rsidRPr="00F24071">
        <w:rPr>
          <w:b/>
        </w:rPr>
        <w:t>Глава 3. Объем финансовых ресурсов, необходимый для реализации подпрограммы.</w:t>
      </w:r>
    </w:p>
    <w:p w:rsidR="003C1F72" w:rsidRPr="00F24071" w:rsidRDefault="003C1F72" w:rsidP="0059367F">
      <w:pPr>
        <w:ind w:firstLine="720"/>
        <w:jc w:val="both"/>
      </w:pPr>
      <w:r w:rsidRPr="00F24071">
        <w:t xml:space="preserve">Финансирование подпрограммы 1 «Развитие дошкольного образования в городе Ржеве Тверской области» осуществляется из бюджета города Ржева Тверской области в пределах средств, выделяемых отрасли «Образование» на выполнение программных мероприятий. </w:t>
      </w:r>
    </w:p>
    <w:p w:rsidR="003C1F72" w:rsidRDefault="003C1F72" w:rsidP="0059367F">
      <w:pPr>
        <w:ind w:firstLine="720"/>
        <w:jc w:val="both"/>
      </w:pPr>
      <w:r w:rsidRPr="00F24071">
        <w:t>Объем средств на реализацию мероприятий подпрограммы 1 «Развитие дошкольного образования в городе Ржеве Тверской области» по годам реализации муниципальной программы в разрезе задач приведен в таблице 1.</w:t>
      </w:r>
    </w:p>
    <w:p w:rsidR="003C1F72" w:rsidRPr="00F24071" w:rsidRDefault="003C1F72" w:rsidP="0059367F">
      <w:pPr>
        <w:ind w:firstLine="720"/>
        <w:jc w:val="both"/>
      </w:pPr>
    </w:p>
    <w:p w:rsidR="003C1F72" w:rsidRDefault="003C1F72" w:rsidP="00F24071">
      <w:pPr>
        <w:spacing w:line="360" w:lineRule="auto"/>
        <w:ind w:firstLine="851"/>
        <w:jc w:val="right"/>
      </w:pPr>
      <w:r>
        <w:t>Таблица 1</w:t>
      </w:r>
    </w:p>
    <w:tbl>
      <w:tblPr>
        <w:tblW w:w="4980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538"/>
        <w:gridCol w:w="1801"/>
        <w:gridCol w:w="1031"/>
        <w:gridCol w:w="1079"/>
        <w:gridCol w:w="1122"/>
        <w:gridCol w:w="1121"/>
        <w:gridCol w:w="1123"/>
        <w:gridCol w:w="1122"/>
        <w:gridCol w:w="1260"/>
      </w:tblGrid>
      <w:tr w:rsidR="003C1F72" w:rsidRPr="00F24071" w:rsidTr="0085710D">
        <w:trPr>
          <w:trHeight w:val="199"/>
        </w:trPr>
        <w:tc>
          <w:tcPr>
            <w:tcW w:w="539" w:type="dxa"/>
            <w:vMerge w:val="restart"/>
          </w:tcPr>
          <w:p w:rsidR="003C1F72" w:rsidRPr="00F24071" w:rsidRDefault="003C1F72" w:rsidP="00F24071">
            <w:pPr>
              <w:suppressAutoHyphens w:val="0"/>
              <w:snapToGrid w:val="0"/>
              <w:jc w:val="center"/>
            </w:pPr>
            <w:r w:rsidRPr="00F24071">
              <w:rPr>
                <w:sz w:val="22"/>
                <w:szCs w:val="22"/>
              </w:rPr>
              <w:t>№ п/п</w:t>
            </w:r>
          </w:p>
        </w:tc>
        <w:tc>
          <w:tcPr>
            <w:tcW w:w="1801" w:type="dxa"/>
            <w:vMerge w:val="restart"/>
          </w:tcPr>
          <w:p w:rsidR="003C1F72" w:rsidRPr="00F24071" w:rsidRDefault="003C1F72" w:rsidP="00F24071">
            <w:pPr>
              <w:suppressAutoHyphens w:val="0"/>
              <w:snapToGrid w:val="0"/>
              <w:jc w:val="center"/>
            </w:pPr>
            <w:r w:rsidRPr="00F24071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7858" w:type="dxa"/>
            <w:gridSpan w:val="7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</w:pPr>
            <w:r w:rsidRPr="00F24071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3C1F72" w:rsidRPr="00F24071" w:rsidTr="0085710D">
        <w:trPr>
          <w:trHeight w:val="33"/>
        </w:trPr>
        <w:tc>
          <w:tcPr>
            <w:tcW w:w="539" w:type="dxa"/>
            <w:vMerge/>
          </w:tcPr>
          <w:p w:rsidR="003C1F72" w:rsidRPr="00F24071" w:rsidRDefault="003C1F72" w:rsidP="00F24071">
            <w:pPr>
              <w:suppressAutoHyphens w:val="0"/>
              <w:snapToGrid w:val="0"/>
              <w:jc w:val="center"/>
              <w:rPr>
                <w:bCs/>
              </w:rPr>
            </w:pPr>
          </w:p>
        </w:tc>
        <w:tc>
          <w:tcPr>
            <w:tcW w:w="1801" w:type="dxa"/>
            <w:vMerge/>
          </w:tcPr>
          <w:p w:rsidR="003C1F72" w:rsidRPr="00F24071" w:rsidRDefault="003C1F72" w:rsidP="00F24071">
            <w:pPr>
              <w:suppressAutoHyphens w:val="0"/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9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22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1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3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2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3C1F72" w:rsidRPr="00F24071" w:rsidRDefault="003C1F72" w:rsidP="00F24071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F24071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3C1F72" w:rsidRPr="00F24071" w:rsidTr="006E6BC2">
        <w:trPr>
          <w:trHeight w:val="431"/>
        </w:trPr>
        <w:tc>
          <w:tcPr>
            <w:tcW w:w="539" w:type="dxa"/>
          </w:tcPr>
          <w:p w:rsidR="003C1F72" w:rsidRPr="00F24071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F2407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01" w:type="dxa"/>
          </w:tcPr>
          <w:p w:rsidR="003C1F72" w:rsidRPr="00F24071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F24071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031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367F">
              <w:rPr>
                <w:b/>
                <w:bCs/>
                <w:sz w:val="22"/>
                <w:szCs w:val="22"/>
              </w:rPr>
              <w:t>224 470,7</w:t>
            </w:r>
          </w:p>
        </w:tc>
        <w:tc>
          <w:tcPr>
            <w:tcW w:w="1079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9367F">
              <w:rPr>
                <w:b/>
                <w:sz w:val="22"/>
                <w:szCs w:val="22"/>
              </w:rPr>
              <w:t>219 280,8</w:t>
            </w:r>
          </w:p>
        </w:tc>
        <w:tc>
          <w:tcPr>
            <w:tcW w:w="1122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9367F">
              <w:rPr>
                <w:b/>
                <w:sz w:val="22"/>
                <w:szCs w:val="22"/>
              </w:rPr>
              <w:t>205 520,8</w:t>
            </w:r>
          </w:p>
        </w:tc>
        <w:tc>
          <w:tcPr>
            <w:tcW w:w="1121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9367F">
              <w:rPr>
                <w:b/>
                <w:sz w:val="22"/>
                <w:szCs w:val="22"/>
              </w:rPr>
              <w:t>204 740,8</w:t>
            </w:r>
          </w:p>
        </w:tc>
        <w:tc>
          <w:tcPr>
            <w:tcW w:w="1123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9367F">
              <w:rPr>
                <w:b/>
                <w:sz w:val="22"/>
                <w:szCs w:val="22"/>
              </w:rPr>
              <w:t>204 740,8</w:t>
            </w:r>
          </w:p>
        </w:tc>
        <w:tc>
          <w:tcPr>
            <w:tcW w:w="1122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9367F">
              <w:rPr>
                <w:b/>
                <w:sz w:val="22"/>
                <w:szCs w:val="22"/>
              </w:rPr>
              <w:t>204 740,8</w:t>
            </w:r>
          </w:p>
        </w:tc>
        <w:tc>
          <w:tcPr>
            <w:tcW w:w="1260" w:type="dxa"/>
            <w:vAlign w:val="center"/>
          </w:tcPr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C1F72" w:rsidRPr="0059367F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9367F">
              <w:rPr>
                <w:b/>
                <w:bCs/>
                <w:sz w:val="22"/>
                <w:szCs w:val="22"/>
              </w:rPr>
              <w:t>1 </w:t>
            </w:r>
            <w:r w:rsidRPr="0059367F"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63 494,</w:t>
            </w:r>
            <w:r w:rsidRPr="0059367F">
              <w:rPr>
                <w:b/>
                <w:bCs/>
                <w:sz w:val="22"/>
                <w:szCs w:val="22"/>
              </w:rPr>
              <w:t>7</w:t>
            </w:r>
          </w:p>
          <w:p w:rsidR="003C1F72" w:rsidRPr="0059367F" w:rsidRDefault="003C1F72" w:rsidP="006E6BC2">
            <w:pPr>
              <w:spacing w:line="200" w:lineRule="exact"/>
              <w:ind w:left="-195" w:firstLine="195"/>
              <w:jc w:val="center"/>
              <w:rPr>
                <w:b/>
                <w:sz w:val="22"/>
                <w:szCs w:val="22"/>
              </w:rPr>
            </w:pPr>
          </w:p>
        </w:tc>
      </w:tr>
      <w:tr w:rsidR="003C1F72" w:rsidRPr="00F24071" w:rsidTr="006E6BC2">
        <w:trPr>
          <w:trHeight w:val="1750"/>
        </w:trPr>
        <w:tc>
          <w:tcPr>
            <w:tcW w:w="539" w:type="dxa"/>
          </w:tcPr>
          <w:p w:rsidR="003C1F72" w:rsidRPr="00F24071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F2407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01" w:type="dxa"/>
          </w:tcPr>
          <w:p w:rsidR="003C1F72" w:rsidRPr="00A56DEE" w:rsidRDefault="003C1F72" w:rsidP="006E6BC2">
            <w:pPr>
              <w:suppressAutoHyphens w:val="0"/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Задача 1 «Реализация мероприятий, направленных на ликвидацию очередности предоставления мест в дошкольных образовательных учреждениях»</w:t>
            </w:r>
          </w:p>
        </w:tc>
        <w:tc>
          <w:tcPr>
            <w:tcW w:w="1031" w:type="dxa"/>
            <w:vAlign w:val="center"/>
          </w:tcPr>
          <w:p w:rsidR="003C1F72" w:rsidRPr="003B37E5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B37E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vAlign w:val="center"/>
          </w:tcPr>
          <w:p w:rsidR="003C1F72" w:rsidRPr="003B37E5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B37E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3C1F72" w:rsidRPr="003B37E5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B37E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1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0</w:t>
            </w:r>
          </w:p>
        </w:tc>
      </w:tr>
      <w:tr w:rsidR="003C1F72" w:rsidRPr="00F24071" w:rsidTr="006E6BC2">
        <w:trPr>
          <w:trHeight w:val="692"/>
        </w:trPr>
        <w:tc>
          <w:tcPr>
            <w:tcW w:w="539" w:type="dxa"/>
          </w:tcPr>
          <w:p w:rsidR="003C1F72" w:rsidRPr="00F24071" w:rsidRDefault="003C1F72" w:rsidP="006E6BC2">
            <w:pPr>
              <w:spacing w:line="200" w:lineRule="exact"/>
              <w:jc w:val="both"/>
            </w:pPr>
            <w:r w:rsidRPr="00F24071">
              <w:rPr>
                <w:sz w:val="22"/>
                <w:szCs w:val="22"/>
              </w:rPr>
              <w:t>3.</w:t>
            </w:r>
          </w:p>
        </w:tc>
        <w:tc>
          <w:tcPr>
            <w:tcW w:w="1801" w:type="dxa"/>
          </w:tcPr>
          <w:p w:rsidR="003C1F72" w:rsidRPr="00A56DEE" w:rsidRDefault="003C1F72" w:rsidP="006E6BC2">
            <w:pPr>
              <w:spacing w:line="200" w:lineRule="exact"/>
              <w:rPr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Задача 2 «Обеспечение высокого качества услуг дошкольного образования»</w:t>
            </w:r>
          </w:p>
        </w:tc>
        <w:tc>
          <w:tcPr>
            <w:tcW w:w="1031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B37E5">
              <w:rPr>
                <w:bCs/>
                <w:sz w:val="22"/>
                <w:szCs w:val="22"/>
              </w:rPr>
              <w:t>224 470,7</w:t>
            </w:r>
          </w:p>
        </w:tc>
        <w:tc>
          <w:tcPr>
            <w:tcW w:w="1079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219 280,8</w:t>
            </w:r>
          </w:p>
        </w:tc>
        <w:tc>
          <w:tcPr>
            <w:tcW w:w="1122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205 520,8</w:t>
            </w:r>
          </w:p>
        </w:tc>
        <w:tc>
          <w:tcPr>
            <w:tcW w:w="1121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204 740,8</w:t>
            </w:r>
          </w:p>
        </w:tc>
        <w:tc>
          <w:tcPr>
            <w:tcW w:w="1123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204 740,8</w:t>
            </w:r>
          </w:p>
        </w:tc>
        <w:tc>
          <w:tcPr>
            <w:tcW w:w="1122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37E5">
              <w:rPr>
                <w:sz w:val="22"/>
                <w:szCs w:val="22"/>
              </w:rPr>
              <w:t>204 740,8</w:t>
            </w:r>
          </w:p>
        </w:tc>
        <w:tc>
          <w:tcPr>
            <w:tcW w:w="1260" w:type="dxa"/>
            <w:vAlign w:val="center"/>
          </w:tcPr>
          <w:p w:rsidR="003C1F72" w:rsidRPr="003B37E5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1F72" w:rsidRPr="003B37E5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B37E5">
              <w:rPr>
                <w:b/>
                <w:bCs/>
                <w:sz w:val="22"/>
                <w:szCs w:val="22"/>
              </w:rPr>
              <w:t>1 </w:t>
            </w:r>
            <w:r w:rsidRPr="003B37E5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3B37E5">
              <w:rPr>
                <w:b/>
                <w:bCs/>
                <w:sz w:val="22"/>
                <w:szCs w:val="22"/>
              </w:rPr>
              <w:t>63 494,7</w:t>
            </w:r>
          </w:p>
          <w:p w:rsidR="003C1F72" w:rsidRPr="003B37E5" w:rsidRDefault="003C1F72" w:rsidP="006E6BC2">
            <w:pPr>
              <w:spacing w:line="200" w:lineRule="exact"/>
              <w:ind w:left="-195" w:firstLine="195"/>
              <w:jc w:val="center"/>
              <w:rPr>
                <w:sz w:val="22"/>
                <w:szCs w:val="22"/>
              </w:rPr>
            </w:pPr>
          </w:p>
        </w:tc>
      </w:tr>
    </w:tbl>
    <w:p w:rsidR="003C1F72" w:rsidRPr="00F24071" w:rsidRDefault="003C1F72" w:rsidP="00F24071">
      <w:pPr>
        <w:spacing w:line="360" w:lineRule="auto"/>
        <w:ind w:firstLine="851"/>
        <w:jc w:val="both"/>
      </w:pPr>
    </w:p>
    <w:p w:rsidR="003C1F72" w:rsidRPr="00F24071" w:rsidRDefault="003C1F72" w:rsidP="00F24071">
      <w:pPr>
        <w:ind w:firstLine="851"/>
        <w:jc w:val="both"/>
      </w:pPr>
      <w:r w:rsidRPr="00F24071">
        <w:t xml:space="preserve">Предусматривается выделение бюджетных ассигнований на образовательную деятельность дошкольных учреждений в форме субсидий бюджетным учреждениям.  Субсидии предоставляются на выполнение муниципального задания ежегодно. </w:t>
      </w:r>
    </w:p>
    <w:p w:rsidR="003C1F72" w:rsidRPr="00F24071" w:rsidRDefault="003C1F72" w:rsidP="00F24071">
      <w:pPr>
        <w:ind w:firstLine="851"/>
        <w:jc w:val="both"/>
      </w:pPr>
      <w:r w:rsidRPr="00F24071">
        <w:t>Объем субсидии учреждения за счет средств местного бюджета рассчитывается главным распорядителем бюджетных средств (далее – ГРБС) одновременно с формированием муниципального задания на очередной финансовый год и плановый период, исходя из:</w:t>
      </w:r>
    </w:p>
    <w:p w:rsidR="003C1F72" w:rsidRPr="00F24071" w:rsidRDefault="003C1F72" w:rsidP="00F24071">
      <w:pPr>
        <w:ind w:firstLine="851"/>
        <w:jc w:val="both"/>
      </w:pPr>
      <w:r w:rsidRPr="00F24071">
        <w:t>1.</w:t>
      </w:r>
      <w:r w:rsidRPr="00F24071">
        <w:tab/>
        <w:t>Нормативных затрат на оказание муниципальных услуг (выполнения работ) в рамках  муниципальных заданий.</w:t>
      </w:r>
    </w:p>
    <w:p w:rsidR="003C1F72" w:rsidRPr="00F24071" w:rsidRDefault="003C1F72" w:rsidP="00F24071">
      <w:pPr>
        <w:ind w:firstLine="851"/>
        <w:jc w:val="both"/>
      </w:pPr>
      <w:r w:rsidRPr="00F24071">
        <w:t>2.</w:t>
      </w:r>
      <w:r w:rsidRPr="00F24071">
        <w:tab/>
        <w:t>Затрат на общехозяйственные нужды.</w:t>
      </w:r>
    </w:p>
    <w:p w:rsidR="003C1F72" w:rsidRPr="00F24071" w:rsidRDefault="003C1F72" w:rsidP="00F24071">
      <w:pPr>
        <w:ind w:firstLine="851"/>
        <w:jc w:val="both"/>
      </w:pPr>
      <w:r w:rsidRPr="00F24071">
        <w:t>3.</w:t>
      </w:r>
      <w:r w:rsidRPr="00F24071">
        <w:tab/>
        <w:t>Доходов на оказания муниципальных услуг(выполнения работ) физическим и юридическим лицам за плату в пределах муниципального задания.</w:t>
      </w:r>
    </w:p>
    <w:p w:rsidR="003C1F72" w:rsidRPr="00F24071" w:rsidRDefault="003C1F72" w:rsidP="00F24071">
      <w:pPr>
        <w:ind w:firstLine="851"/>
        <w:jc w:val="both"/>
      </w:pPr>
      <w:r w:rsidRPr="00F24071">
        <w:t>4.</w:t>
      </w:r>
      <w:r w:rsidRPr="00F24071">
        <w:tab/>
        <w:t>Планового объема доходов от оказания услуг (выполнения работ) физическим и юридическим лицам за плату сверх муниципального задания.</w:t>
      </w:r>
    </w:p>
    <w:p w:rsidR="003C1F72" w:rsidRPr="00F24071" w:rsidRDefault="003C1F72" w:rsidP="00F24071">
      <w:pPr>
        <w:ind w:firstLine="851"/>
        <w:jc w:val="both"/>
      </w:pPr>
      <w:r w:rsidRPr="00F24071">
        <w:t>Условиями предоставления субсидий являются:</w:t>
      </w:r>
    </w:p>
    <w:p w:rsidR="003C1F72" w:rsidRPr="00F24071" w:rsidRDefault="003C1F72" w:rsidP="00F24071">
      <w:pPr>
        <w:ind w:firstLine="851"/>
        <w:jc w:val="both"/>
      </w:pPr>
      <w:r w:rsidRPr="00F24071">
        <w:t>1.</w:t>
      </w:r>
      <w:r w:rsidRPr="00F24071">
        <w:tab/>
        <w:t>Наличие утвержденных ГРБС муниципальных заданий учреждения.</w:t>
      </w:r>
    </w:p>
    <w:p w:rsidR="003C1F72" w:rsidRPr="00F24071" w:rsidRDefault="003C1F72" w:rsidP="00F24071">
      <w:pPr>
        <w:ind w:firstLine="851"/>
        <w:jc w:val="both"/>
      </w:pPr>
      <w:r w:rsidRPr="00F24071">
        <w:t>2.</w:t>
      </w:r>
      <w:r w:rsidRPr="00F24071">
        <w:tab/>
        <w:t>Наличие заключенного между ГРБС и организацией соглашения о порядке и условиях предоставления субсидии.</w:t>
      </w:r>
    </w:p>
    <w:p w:rsidR="003C1F72" w:rsidRPr="00F24071" w:rsidRDefault="003C1F72" w:rsidP="00F24071">
      <w:pPr>
        <w:ind w:firstLine="851"/>
        <w:jc w:val="both"/>
      </w:pPr>
      <w:r w:rsidRPr="00F24071">
        <w:t>3.</w:t>
      </w:r>
      <w:r w:rsidRPr="00F24071">
        <w:tab/>
        <w:t>Соблюдение условий, установленных соглашением.</w:t>
      </w:r>
    </w:p>
    <w:p w:rsidR="003C1F72" w:rsidRPr="00F24071" w:rsidRDefault="003C1F72" w:rsidP="00F24071">
      <w:pPr>
        <w:ind w:firstLine="851"/>
        <w:jc w:val="both"/>
      </w:pPr>
      <w:r w:rsidRPr="00F24071">
        <w:t xml:space="preserve">Иные субсидии предоставляются дошкольным учреждениям в целях финансового обеспечения деятельности учреждения по направлениям, установленным ГРБС, не связанным с выполнением муниципального задания. Предоставление иных субсидий учреждениям осуществляется в пределах бюджетных ассигнований, предусмотренных в решении о бюджете города Ржева Тверской области на очередной финансовый год и плановый период. </w:t>
      </w:r>
    </w:p>
    <w:p w:rsidR="003C1F72" w:rsidRPr="00F24071" w:rsidRDefault="003C1F72" w:rsidP="00F24071">
      <w:pPr>
        <w:ind w:firstLine="851"/>
        <w:jc w:val="both"/>
      </w:pPr>
      <w:r w:rsidRPr="00F24071">
        <w:t>Иные субсидии предоставляются учреждениям  при выполнении следующих условий:</w:t>
      </w:r>
    </w:p>
    <w:p w:rsidR="003C1F72" w:rsidRPr="00F24071" w:rsidRDefault="003C1F72" w:rsidP="00F24071">
      <w:pPr>
        <w:ind w:firstLine="851"/>
        <w:jc w:val="both"/>
      </w:pPr>
      <w:r w:rsidRPr="00F24071">
        <w:t>1.</w:t>
      </w:r>
      <w:r w:rsidRPr="00F24071">
        <w:tab/>
        <w:t>Использование указанных субсидий в соответствии со списками мероприятий, утвержденными ГРБС.</w:t>
      </w:r>
    </w:p>
    <w:p w:rsidR="003C1F72" w:rsidRPr="00F24071" w:rsidRDefault="003C1F72" w:rsidP="00F24071">
      <w:pPr>
        <w:ind w:firstLine="851"/>
        <w:jc w:val="both"/>
      </w:pPr>
      <w:r w:rsidRPr="00F24071">
        <w:t>2.</w:t>
      </w:r>
      <w:r w:rsidRPr="00F24071">
        <w:tab/>
        <w:t>Соблюдение требований к предоставлению отчетности об использовании иных субсидий, установленных ГРБС.</w:t>
      </w:r>
    </w:p>
    <w:p w:rsidR="003C1F72" w:rsidRPr="00F24071" w:rsidRDefault="003C1F72" w:rsidP="00F24071">
      <w:pPr>
        <w:ind w:firstLine="851"/>
        <w:jc w:val="both"/>
      </w:pPr>
      <w:r w:rsidRPr="00F24071">
        <w:t>3.</w:t>
      </w:r>
      <w:r w:rsidRPr="00F24071">
        <w:tab/>
        <w:t>Наличие заключенного между ГРБС и организацией соглашения о порядке и условиях предоставления иных субсидий.</w:t>
      </w:r>
    </w:p>
    <w:p w:rsidR="003C1F72" w:rsidRDefault="003C1F72" w:rsidP="00F24071">
      <w:pPr>
        <w:ind w:firstLine="851"/>
        <w:jc w:val="both"/>
      </w:pPr>
      <w:r w:rsidRPr="00F24071">
        <w:t>4.</w:t>
      </w:r>
      <w:r w:rsidRPr="00F24071">
        <w:tab/>
        <w:t>Соблюдение условий, установленных соглашением; иные условия, установленные ГРБС.</w:t>
      </w:r>
      <w:r>
        <w:t xml:space="preserve"> ».</w:t>
      </w:r>
    </w:p>
    <w:p w:rsidR="003C1F72" w:rsidRDefault="003C1F72" w:rsidP="00F24071">
      <w:pPr>
        <w:ind w:firstLine="851"/>
        <w:jc w:val="both"/>
      </w:pPr>
    </w:p>
    <w:p w:rsidR="003C1F72" w:rsidRPr="00001C6D" w:rsidRDefault="003C1F72" w:rsidP="00E36F96">
      <w:pPr>
        <w:spacing w:line="360" w:lineRule="auto"/>
        <w:ind w:firstLine="851"/>
        <w:jc w:val="both"/>
        <w:rPr>
          <w:lang w:eastAsia="ru-RU"/>
        </w:rPr>
      </w:pPr>
      <w:r>
        <w:t xml:space="preserve">1.3. Главу 2 Подраздела </w:t>
      </w:r>
      <w:r>
        <w:rPr>
          <w:lang w:val="en-US"/>
        </w:rPr>
        <w:t>II</w:t>
      </w:r>
      <w:r>
        <w:t xml:space="preserve"> </w:t>
      </w:r>
      <w:r w:rsidRPr="00D55B0D">
        <w:rPr>
          <w:lang w:eastAsia="ru-RU"/>
        </w:rPr>
        <w:t xml:space="preserve">Раздела </w:t>
      </w:r>
      <w:r w:rsidRPr="00D55B0D">
        <w:rPr>
          <w:lang w:val="en-US" w:eastAsia="ru-RU"/>
        </w:rPr>
        <w:t>III</w:t>
      </w:r>
      <w:r w:rsidRPr="00D55B0D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Pr="00001C6D" w:rsidRDefault="003C1F72" w:rsidP="00001C6D">
      <w:pPr>
        <w:suppressAutoHyphens w:val="0"/>
        <w:ind w:firstLine="851"/>
        <w:jc w:val="center"/>
        <w:rPr>
          <w:b/>
          <w:lang w:eastAsia="ru-RU"/>
        </w:rPr>
      </w:pPr>
      <w:r w:rsidRPr="00306B46">
        <w:rPr>
          <w:b/>
          <w:lang w:eastAsia="ru-RU"/>
        </w:rPr>
        <w:t>«Глава 2. Мероприятия подпрограммы.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Задача 1 «Обеспечение качества условий предоставления образовательных услуг»  включает следующие мероприятия:</w:t>
      </w:r>
    </w:p>
    <w:p w:rsidR="003C1F72" w:rsidRPr="00306B46" w:rsidRDefault="003C1F72" w:rsidP="00306B4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 xml:space="preserve">1) административное  мероприятие «Обеспечение сетевого взаимодействия МОУ с целью предоставления качественных образовательных услуг (интернет)», в рамках которого: </w:t>
      </w:r>
    </w:p>
    <w:p w:rsidR="003C1F72" w:rsidRPr="00306B46" w:rsidRDefault="003C1F72" w:rsidP="00306B4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-</w:t>
      </w:r>
      <w:r>
        <w:rPr>
          <w:lang w:eastAsia="ru-RU"/>
        </w:rPr>
        <w:t xml:space="preserve"> </w:t>
      </w:r>
      <w:r w:rsidRPr="00306B46">
        <w:rPr>
          <w:lang w:eastAsia="ru-RU"/>
        </w:rPr>
        <w:t>осуществляется координация и методическое сопровождение деятельности,   обеспечивающей взаимодействие образовательных  учреждений, в том числе с использованием ресурсов нескольких учреждений  по предоставлению профильного обучения учащимся общеобразовательных учреждений;</w:t>
      </w:r>
    </w:p>
    <w:p w:rsidR="003C1F72" w:rsidRPr="00306B46" w:rsidRDefault="003C1F72" w:rsidP="00306B4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-</w:t>
      </w:r>
      <w:r>
        <w:rPr>
          <w:lang w:eastAsia="ru-RU"/>
        </w:rPr>
        <w:t xml:space="preserve"> </w:t>
      </w:r>
      <w:r w:rsidRPr="00306B46">
        <w:rPr>
          <w:lang w:eastAsia="ru-RU"/>
        </w:rPr>
        <w:t>реализация образовательных программ с применением дистанционных технологий и электронного обучения;</w:t>
      </w:r>
    </w:p>
    <w:p w:rsidR="003C1F72" w:rsidRPr="00306B46" w:rsidRDefault="003C1F72" w:rsidP="00306B4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2)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(за счет средств областного бюджет)»;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В рамках мероприятия планируется совершенствование оплаты труда работникам общеобразовательных учреждений, укрепление материально - технической базы и иные расходы, связанные с предоставлением общеобразовательной услуги.</w:t>
      </w:r>
    </w:p>
    <w:p w:rsidR="003C1F72" w:rsidRPr="00306B46" w:rsidRDefault="003C1F72" w:rsidP="00306B46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3) мероприятие «Предоставление общедоступного и бесплатного дошкольного, начального общего, основного общего, среднего общего образования  в бюджетных и автономных учреждениях (в части совершенствования оплаты труда категорий работников, на которые не распространяются Указы Президента РФ)»;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4) мероприятие «Предоставление общедоступного и бесплатного дошкольного, начального общего, основного общего, среднего общего образования  в бюджетных и автономных учреждениях (в части расходов на текущее содержание)»;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 xml:space="preserve">Планируется  работа по улучшению условий оказания муниципальной услуги, по сохранению и укреплению здоровья детей, формированию основ здорового образа </w:t>
      </w:r>
      <w:r>
        <w:rPr>
          <w:lang w:eastAsia="ru-RU"/>
        </w:rPr>
        <w:t>жизни и снижению заболеваемости;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5) мероприятие «Предоставление общедоступного и бесплатного дошкольного, начального общего, основного общег</w:t>
      </w:r>
      <w:r>
        <w:rPr>
          <w:lang w:eastAsia="ru-RU"/>
        </w:rPr>
        <w:t xml:space="preserve">о, среднего общего образования </w:t>
      </w:r>
      <w:r w:rsidRPr="00306B46">
        <w:rPr>
          <w:lang w:eastAsia="ru-RU"/>
        </w:rPr>
        <w:t>в бюджетных и автономных учреждениях (в части укрепления и развития материально-технической базы)»;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6) мероприятие "Мероприятия по переподготовке и повышению квалификации".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В рамках мероприятия в соответствии с ФЗ «Об образовании в Российской Федерации» планируется организация курсовой переподготовки педагогов общеобразовательных учреждений, проведение мониторинга повышения квалификации педагогов.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7) мероприятие "Обеспечение деятельности подведомственных учреждений (в части гашения кредиторской задолженности)";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8) мероприятие «Мероприятия на оснащение и обслуживание систем водоочистки»;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В рамках этого мероприятия предусмотрено выделение денежных средств на установку систем водоочистки в пищеблоках для приготовления пищи и размещение оборудования на этажах учреждений для учреждения питьевого режима.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9) мероприятие «Проведение анализа загрузки каждой единицы штатного расписания»;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В рамках этого мероприятия предусмотрено поведение анализа штатных расписаний, загрузки каждой единицы, выявление резервов по загрузке.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10) мероприятие «Проведение анализа внешних совместителей, получающих з/пл за выполнение схожих функций в нескольких муниципальных учреждениях».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11) мероприятие "Субсидии на реализацию мероприятий государственной программы Российской Федерации "Доступная среда на 2011-2015 годы" (за счет средств федерального бюджета)".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12) мероприятие "Субсидии на реализацию мероприятий государственной программы Российской Федерации "Доступная среда на 2011-2015 годы" (за счет средств областного бюджета)".</w:t>
      </w:r>
    </w:p>
    <w:p w:rsidR="003C1F72" w:rsidRDefault="003C1F72" w:rsidP="00306B46">
      <w:pPr>
        <w:suppressAutoHyphens w:val="0"/>
        <w:ind w:firstLine="851"/>
        <w:jc w:val="both"/>
        <w:rPr>
          <w:lang w:eastAsia="ru-RU"/>
        </w:rPr>
      </w:pPr>
      <w:r w:rsidRPr="00306B46">
        <w:rPr>
          <w:lang w:eastAsia="ru-RU"/>
        </w:rPr>
        <w:t>13) мероприятие « Реализация мероприятий по внедрению Всероссийского физкультурно-спортивного комплекса « Готов к труду и обороне» за счет средств местного бюджета».</w:t>
      </w:r>
    </w:p>
    <w:p w:rsidR="003C1F72" w:rsidRPr="00306B46" w:rsidRDefault="003C1F72" w:rsidP="00306B4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14) мероприятие </w:t>
      </w:r>
      <w:r w:rsidRPr="00306B46">
        <w:rPr>
          <w:lang w:eastAsia="ru-RU"/>
        </w:rPr>
        <w:t>"Проведение мероприятий по укреплению материально-технической базы в муниципальных общеобразовательных учреждениях города Ржева Тверской области для ликвидации II смены"</w:t>
      </w:r>
      <w:r>
        <w:rPr>
          <w:lang w:eastAsia="ru-RU"/>
        </w:rPr>
        <w:t>.</w:t>
      </w:r>
    </w:p>
    <w:p w:rsidR="003C1F72" w:rsidRPr="00306B46" w:rsidRDefault="003C1F72" w:rsidP="00306B46">
      <w:pPr>
        <w:suppressAutoHyphens w:val="0"/>
        <w:ind w:firstLine="708"/>
        <w:jc w:val="both"/>
        <w:rPr>
          <w:lang w:eastAsia="ru-RU"/>
        </w:rPr>
      </w:pPr>
      <w:r w:rsidRPr="00306B46">
        <w:rPr>
          <w:lang w:eastAsia="ru-RU"/>
        </w:rPr>
        <w:t>Задача 2 «Достижение качества образовательных результатов обучающихся» включает следующие мероприятия:</w:t>
      </w:r>
    </w:p>
    <w:p w:rsidR="003C1F72" w:rsidRPr="00306B46" w:rsidRDefault="003C1F72" w:rsidP="00306B46">
      <w:pPr>
        <w:numPr>
          <w:ilvl w:val="0"/>
          <w:numId w:val="12"/>
        </w:numPr>
        <w:suppressAutoHyphens w:val="0"/>
        <w:ind w:hanging="528"/>
        <w:jc w:val="both"/>
        <w:rPr>
          <w:lang w:eastAsia="ru-RU"/>
        </w:rPr>
      </w:pPr>
      <w:r w:rsidRPr="00306B46">
        <w:rPr>
          <w:lang w:eastAsia="ru-RU"/>
        </w:rPr>
        <w:t>административное мероприятие «Осуществление учредителем контроля за</w:t>
      </w:r>
    </w:p>
    <w:p w:rsidR="003C1F72" w:rsidRPr="00306B46" w:rsidRDefault="003C1F72" w:rsidP="00306B46">
      <w:pPr>
        <w:suppressAutoHyphens w:val="0"/>
        <w:jc w:val="both"/>
        <w:rPr>
          <w:lang w:eastAsia="ru-RU"/>
        </w:rPr>
      </w:pPr>
      <w:r w:rsidRPr="00306B46">
        <w:rPr>
          <w:lang w:eastAsia="ru-RU"/>
        </w:rPr>
        <w:t>выполнением стандарта муниципальной услуги».</w:t>
      </w:r>
    </w:p>
    <w:p w:rsidR="003C1F72" w:rsidRPr="00306B46" w:rsidRDefault="003C1F72" w:rsidP="00306B46">
      <w:pPr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2) административное мероприятие «Проведение семинаров, анкетирования, социологических опросов по вопросам обеспечения качества образования».</w:t>
      </w:r>
    </w:p>
    <w:p w:rsidR="003C1F72" w:rsidRPr="00306B46" w:rsidRDefault="003C1F72" w:rsidP="00306B46">
      <w:pPr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 xml:space="preserve">Мероприятие предусматривает создание гибкой организационной структуры  методического сопровождения образовательного процесса, обеспечивающей повышение качества образования. </w:t>
      </w:r>
    </w:p>
    <w:p w:rsidR="003C1F72" w:rsidRDefault="003C1F72" w:rsidP="00306B46">
      <w:pPr>
        <w:suppressAutoHyphens w:val="0"/>
        <w:ind w:firstLine="720"/>
        <w:jc w:val="both"/>
        <w:rPr>
          <w:lang w:eastAsia="ru-RU"/>
        </w:rPr>
      </w:pPr>
      <w:r w:rsidRPr="00306B46">
        <w:rPr>
          <w:lang w:eastAsia="ru-RU"/>
        </w:rPr>
        <w:t>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r>
        <w:rPr>
          <w:lang w:eastAsia="ru-RU"/>
        </w:rPr>
        <w:t xml:space="preserve"> </w:t>
      </w:r>
      <w:r w:rsidRPr="00306B46">
        <w:rPr>
          <w:lang w:eastAsia="ru-RU"/>
        </w:rPr>
        <w:t>».</w:t>
      </w:r>
    </w:p>
    <w:p w:rsidR="003C1F72" w:rsidRDefault="003C1F72" w:rsidP="00306B46">
      <w:pPr>
        <w:suppressAutoHyphens w:val="0"/>
        <w:ind w:firstLine="720"/>
        <w:jc w:val="both"/>
        <w:rPr>
          <w:lang w:eastAsia="ru-RU"/>
        </w:rPr>
      </w:pPr>
    </w:p>
    <w:p w:rsidR="003C1F72" w:rsidRPr="00306B46" w:rsidRDefault="003C1F72" w:rsidP="00306B46">
      <w:pPr>
        <w:suppressAutoHyphens w:val="0"/>
        <w:ind w:firstLine="720"/>
        <w:jc w:val="both"/>
        <w:rPr>
          <w:lang w:eastAsia="ru-RU"/>
        </w:rPr>
      </w:pPr>
    </w:p>
    <w:p w:rsidR="003C1F72" w:rsidRDefault="003C1F72" w:rsidP="00733CC7">
      <w:pPr>
        <w:spacing w:line="360" w:lineRule="auto"/>
        <w:ind w:firstLine="851"/>
        <w:jc w:val="both"/>
        <w:rPr>
          <w:lang w:eastAsia="ru-RU"/>
        </w:rPr>
      </w:pPr>
      <w:r>
        <w:t xml:space="preserve">1.4. Главу 3 Подраздела </w:t>
      </w:r>
      <w:r>
        <w:rPr>
          <w:lang w:val="en-US"/>
        </w:rPr>
        <w:t>II</w:t>
      </w:r>
      <w:r>
        <w:t xml:space="preserve"> </w:t>
      </w:r>
      <w:r w:rsidRPr="00D55B0D">
        <w:rPr>
          <w:lang w:eastAsia="ru-RU"/>
        </w:rPr>
        <w:t xml:space="preserve">Раздела </w:t>
      </w:r>
      <w:r w:rsidRPr="00D55B0D">
        <w:rPr>
          <w:lang w:val="en-US" w:eastAsia="ru-RU"/>
        </w:rPr>
        <w:t>III</w:t>
      </w:r>
      <w:r w:rsidRPr="00D55B0D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Pr="00046534" w:rsidRDefault="003C1F72" w:rsidP="00001C6D">
      <w:pPr>
        <w:ind w:firstLine="851"/>
        <w:jc w:val="both"/>
        <w:rPr>
          <w:lang w:eastAsia="ru-RU"/>
        </w:rPr>
      </w:pPr>
    </w:p>
    <w:p w:rsidR="003C1F72" w:rsidRDefault="003C1F72" w:rsidP="00001C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046534">
        <w:rPr>
          <w:b/>
        </w:rPr>
        <w:t>Глава 3. Объем финансовых ресурсов, необходимый для реализации подпрограммы.</w:t>
      </w:r>
    </w:p>
    <w:p w:rsidR="003C1F72" w:rsidRPr="00046534" w:rsidRDefault="003C1F72" w:rsidP="00001C6D">
      <w:pPr>
        <w:autoSpaceDE w:val="0"/>
        <w:autoSpaceDN w:val="0"/>
        <w:adjustRightInd w:val="0"/>
        <w:jc w:val="center"/>
        <w:rPr>
          <w:b/>
        </w:rPr>
      </w:pPr>
    </w:p>
    <w:p w:rsidR="003C1F72" w:rsidRPr="00046534" w:rsidRDefault="003C1F72" w:rsidP="00046534">
      <w:pPr>
        <w:suppressAutoHyphens w:val="0"/>
        <w:ind w:firstLine="720"/>
        <w:jc w:val="both"/>
      </w:pPr>
      <w:r w:rsidRPr="00046534">
        <w:t xml:space="preserve">Финансирование подпрограммы 2 «Модернизация общего образования как института социального развития» осуществляется из бюджета города Ржева Тверской области в пределах средств, выделяемых отрасли «Образование» на выполнение программных мероприятий. </w:t>
      </w:r>
    </w:p>
    <w:p w:rsidR="003C1F72" w:rsidRDefault="003C1F72" w:rsidP="00001C6D">
      <w:pPr>
        <w:suppressAutoHyphens w:val="0"/>
        <w:ind w:firstLine="720"/>
        <w:jc w:val="both"/>
      </w:pPr>
      <w:r w:rsidRPr="00046534">
        <w:t>Объем средств на реализацию мероприятий подпрограммы 2 «Модернизация общего образования как института социального развития» по годам реализации муниципальной программы в разрезе задач приведен в таблице 2.</w:t>
      </w:r>
    </w:p>
    <w:p w:rsidR="003C1F72" w:rsidRDefault="003C1F72" w:rsidP="00594480">
      <w:pPr>
        <w:suppressAutoHyphens w:val="0"/>
        <w:spacing w:line="360" w:lineRule="auto"/>
        <w:jc w:val="right"/>
      </w:pPr>
      <w:r w:rsidRPr="00046534">
        <w:t xml:space="preserve"> Таблица 2</w:t>
      </w:r>
    </w:p>
    <w:tbl>
      <w:tblPr>
        <w:tblW w:w="492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534"/>
        <w:gridCol w:w="1804"/>
        <w:gridCol w:w="1081"/>
        <w:gridCol w:w="1080"/>
        <w:gridCol w:w="1080"/>
        <w:gridCol w:w="1081"/>
        <w:gridCol w:w="1125"/>
        <w:gridCol w:w="1036"/>
        <w:gridCol w:w="1261"/>
      </w:tblGrid>
      <w:tr w:rsidR="003C1F72" w:rsidRPr="00046534" w:rsidTr="00733CC7">
        <w:trPr>
          <w:trHeight w:val="199"/>
        </w:trPr>
        <w:tc>
          <w:tcPr>
            <w:tcW w:w="535" w:type="dxa"/>
            <w:vMerge w:val="restart"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  <w:r w:rsidRPr="00046534">
              <w:rPr>
                <w:sz w:val="22"/>
                <w:szCs w:val="22"/>
              </w:rPr>
              <w:t>№ п/п</w:t>
            </w:r>
          </w:p>
        </w:tc>
        <w:tc>
          <w:tcPr>
            <w:tcW w:w="1804" w:type="dxa"/>
            <w:vMerge w:val="restart"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</w:p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  <w:r w:rsidRPr="00046534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7744" w:type="dxa"/>
            <w:gridSpan w:val="7"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</w:pPr>
            <w:r w:rsidRPr="00046534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3C1F72" w:rsidRPr="00046534" w:rsidTr="00733CC7">
        <w:trPr>
          <w:trHeight w:val="33"/>
        </w:trPr>
        <w:tc>
          <w:tcPr>
            <w:tcW w:w="535" w:type="dxa"/>
            <w:vMerge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04" w:type="dxa"/>
            <w:vMerge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036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61" w:type="dxa"/>
            <w:vAlign w:val="center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ИТОГО</w:t>
            </w:r>
          </w:p>
        </w:tc>
      </w:tr>
      <w:tr w:rsidR="003C1F72" w:rsidRPr="00046534" w:rsidTr="00733CC7">
        <w:tc>
          <w:tcPr>
            <w:tcW w:w="535" w:type="dxa"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04653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04" w:type="dxa"/>
          </w:tcPr>
          <w:p w:rsidR="003C1F72" w:rsidRPr="00733CC7" w:rsidRDefault="003C1F72" w:rsidP="006E6BC2">
            <w:pPr>
              <w:suppressAutoHyphens w:val="0"/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</w:rPr>
              <w:t>254 090,5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</w:rPr>
              <w:t>252 136,1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</w:rPr>
              <w:t>238 445,8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uppressAutoHyphens w:val="0"/>
              <w:spacing w:line="200" w:lineRule="exac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CC7">
              <w:rPr>
                <w:b/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125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036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26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C1F72" w:rsidRPr="00733CC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733CC7">
              <w:rPr>
                <w:b/>
                <w:bCs/>
                <w:sz w:val="22"/>
                <w:szCs w:val="22"/>
              </w:rPr>
              <w:t>1 458 518,8</w:t>
            </w:r>
          </w:p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3C1F72" w:rsidRPr="00046534" w:rsidTr="00733CC7">
        <w:tc>
          <w:tcPr>
            <w:tcW w:w="535" w:type="dxa"/>
          </w:tcPr>
          <w:p w:rsidR="003C1F72" w:rsidRPr="00046534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04653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04" w:type="dxa"/>
          </w:tcPr>
          <w:p w:rsidR="003C1F72" w:rsidRPr="00733CC7" w:rsidRDefault="003C1F72" w:rsidP="006E6BC2">
            <w:pPr>
              <w:spacing w:line="200" w:lineRule="exact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Задача 1 «Обеспечение качества условий предоставления  образовательных услуг»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</w:rPr>
              <w:t>254 090,5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</w:rPr>
              <w:t>252 136,1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</w:rPr>
              <w:t>238 445,8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33CC7">
              <w:rPr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125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036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  <w:lang w:eastAsia="ru-RU"/>
              </w:rPr>
              <w:t>237 948,8</w:t>
            </w:r>
          </w:p>
        </w:tc>
        <w:tc>
          <w:tcPr>
            <w:tcW w:w="126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3C1F72" w:rsidRPr="00733CC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33CC7">
              <w:rPr>
                <w:bCs/>
                <w:sz w:val="22"/>
                <w:szCs w:val="22"/>
              </w:rPr>
              <w:t>1 458 518,8</w:t>
            </w:r>
          </w:p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3C1F72" w:rsidRPr="00046534" w:rsidTr="00733CC7">
        <w:tc>
          <w:tcPr>
            <w:tcW w:w="535" w:type="dxa"/>
          </w:tcPr>
          <w:p w:rsidR="003C1F72" w:rsidRPr="00046534" w:rsidRDefault="003C1F72" w:rsidP="006E6BC2">
            <w:pPr>
              <w:spacing w:line="200" w:lineRule="exact"/>
              <w:jc w:val="both"/>
            </w:pPr>
            <w:r w:rsidRPr="00046534">
              <w:rPr>
                <w:sz w:val="22"/>
                <w:szCs w:val="22"/>
              </w:rPr>
              <w:t>3.</w:t>
            </w:r>
          </w:p>
        </w:tc>
        <w:tc>
          <w:tcPr>
            <w:tcW w:w="1804" w:type="dxa"/>
          </w:tcPr>
          <w:p w:rsidR="003C1F72" w:rsidRPr="00733CC7" w:rsidRDefault="003C1F72" w:rsidP="006E6BC2">
            <w:pPr>
              <w:spacing w:line="200" w:lineRule="exact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Задача 2 «Достижение качества образовательных результатов обучающихся»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3C1F72" w:rsidRPr="00733CC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733CC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3C1F72" w:rsidRPr="00733CC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33CC7">
              <w:rPr>
                <w:sz w:val="22"/>
                <w:szCs w:val="22"/>
              </w:rPr>
              <w:t>0</w:t>
            </w:r>
          </w:p>
        </w:tc>
      </w:tr>
    </w:tbl>
    <w:p w:rsidR="003C1F72" w:rsidRPr="003B37E5" w:rsidRDefault="003C1F72" w:rsidP="00046534">
      <w:pPr>
        <w:spacing w:line="360" w:lineRule="auto"/>
        <w:rPr>
          <w:sz w:val="16"/>
          <w:szCs w:val="16"/>
        </w:rPr>
      </w:pPr>
    </w:p>
    <w:p w:rsidR="003C1F72" w:rsidRPr="00046534" w:rsidRDefault="003C1F72" w:rsidP="003B37E5">
      <w:pPr>
        <w:spacing w:line="240" w:lineRule="exact"/>
        <w:ind w:firstLine="720"/>
        <w:jc w:val="both"/>
      </w:pPr>
      <w:r w:rsidRPr="00046534">
        <w:t>П</w:t>
      </w:r>
      <w:r w:rsidRPr="00046534">
        <w:rPr>
          <w:bCs/>
          <w:noProof/>
        </w:rPr>
        <w:t xml:space="preserve">редусматривается выделение бюджетных ассигнований </w:t>
      </w:r>
      <w:r w:rsidRPr="00046534">
        <w:t>на образовательную деятельность</w:t>
      </w:r>
      <w:r w:rsidRPr="00046534">
        <w:rPr>
          <w:bCs/>
          <w:noProof/>
        </w:rPr>
        <w:t xml:space="preserve"> общеобразовательным учреждениям в форме субсидий бюджетным</w:t>
      </w:r>
      <w:r w:rsidRPr="00046534">
        <w:t xml:space="preserve">  и автономным учреждениям.  Субсидии предоставляются на выполнение муниципального задания ежегодно. </w:t>
      </w:r>
    </w:p>
    <w:p w:rsidR="003C1F72" w:rsidRPr="00046534" w:rsidRDefault="003C1F72" w:rsidP="003B37E5">
      <w:pPr>
        <w:spacing w:line="240" w:lineRule="exact"/>
        <w:ind w:firstLine="720"/>
        <w:jc w:val="both"/>
      </w:pPr>
      <w:r w:rsidRPr="00046534">
        <w:t>Объем субсидии учреждения за счет средств местного бюджета рассчитывается главным распорядителем бюджетных средств (далее – ГРБС) одновременно с формированием муниципального задания на очередной финансовый год и плановый период исходя из:</w:t>
      </w:r>
    </w:p>
    <w:p w:rsidR="003C1F72" w:rsidRPr="00046534" w:rsidRDefault="003C1F72" w:rsidP="003B37E5">
      <w:pPr>
        <w:numPr>
          <w:ilvl w:val="0"/>
          <w:numId w:val="1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нормативных затрат на оказание муниципальных услуг (выполнения работ) в рамках  муниципальных заданий;</w:t>
      </w:r>
    </w:p>
    <w:p w:rsidR="003C1F72" w:rsidRPr="00046534" w:rsidRDefault="003C1F72" w:rsidP="003B37E5">
      <w:pPr>
        <w:numPr>
          <w:ilvl w:val="0"/>
          <w:numId w:val="1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затрат на общехозяйственные нужды;</w:t>
      </w:r>
    </w:p>
    <w:p w:rsidR="003C1F72" w:rsidRPr="00046534" w:rsidRDefault="003C1F72" w:rsidP="003B37E5">
      <w:pPr>
        <w:numPr>
          <w:ilvl w:val="0"/>
          <w:numId w:val="1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доходов на оказания муниципальных услуг (выполнения работ) физическим и юридическим лицам за плату в пределах муниципального задания;</w:t>
      </w:r>
    </w:p>
    <w:p w:rsidR="003C1F72" w:rsidRPr="00046534" w:rsidRDefault="003C1F72" w:rsidP="003B37E5">
      <w:pPr>
        <w:numPr>
          <w:ilvl w:val="0"/>
          <w:numId w:val="1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планового объема доходов от оказания услуг (выполнения работ) физическим и юридическим лицам за плату сверх муниципального задания.</w:t>
      </w:r>
    </w:p>
    <w:p w:rsidR="003C1F72" w:rsidRPr="00046534" w:rsidRDefault="003C1F72" w:rsidP="003B37E5">
      <w:pPr>
        <w:tabs>
          <w:tab w:val="left" w:pos="1170"/>
        </w:tabs>
        <w:spacing w:line="240" w:lineRule="exact"/>
        <w:ind w:firstLine="780"/>
        <w:jc w:val="both"/>
      </w:pPr>
      <w:r w:rsidRPr="00046534">
        <w:t>Условиями предоставления субсидий являются:</w:t>
      </w:r>
    </w:p>
    <w:p w:rsidR="003C1F72" w:rsidRPr="00046534" w:rsidRDefault="003C1F72" w:rsidP="003B37E5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наличие утвержденных ГРБС муниципальных заданий учреждения;</w:t>
      </w:r>
    </w:p>
    <w:p w:rsidR="003C1F72" w:rsidRPr="00046534" w:rsidRDefault="003C1F72" w:rsidP="003B37E5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наличие заключенного между ГРБС и организацией соглашения о порядке и условиях предоставления субсидии;</w:t>
      </w:r>
    </w:p>
    <w:p w:rsidR="003C1F72" w:rsidRPr="00046534" w:rsidRDefault="003C1F72" w:rsidP="003B37E5">
      <w:pPr>
        <w:numPr>
          <w:ilvl w:val="0"/>
          <w:numId w:val="2"/>
        </w:numPr>
        <w:tabs>
          <w:tab w:val="left" w:pos="1170"/>
        </w:tabs>
        <w:suppressAutoHyphens w:val="0"/>
        <w:spacing w:line="240" w:lineRule="exact"/>
        <w:ind w:left="0" w:firstLine="780"/>
        <w:jc w:val="both"/>
      </w:pPr>
      <w:r w:rsidRPr="00046534">
        <w:t>соблюдение условий, установленных соглашением.</w:t>
      </w:r>
    </w:p>
    <w:p w:rsidR="003C1F72" w:rsidRPr="00046534" w:rsidRDefault="003C1F72" w:rsidP="003B37E5">
      <w:pPr>
        <w:spacing w:line="240" w:lineRule="exact"/>
        <w:ind w:firstLine="708"/>
        <w:jc w:val="both"/>
      </w:pPr>
      <w:r w:rsidRPr="00046534">
        <w:t xml:space="preserve">Иные субсидии предоставляются общеобразовательным учреждениям в целях финансового обеспечения деятельности учреждения по направлениям, установленным ГРБС, не связанным с выполнением муниципального задания. Предоставление иных субсидий учреждениям осуществляется в пределах бюджетных ассигнований, предусмотренных в решении о бюджете города Ржева Тверской области на очередной финансовый год и плановый период. </w:t>
      </w:r>
    </w:p>
    <w:p w:rsidR="003C1F72" w:rsidRPr="00046534" w:rsidRDefault="003C1F72" w:rsidP="003B37E5">
      <w:pPr>
        <w:spacing w:line="240" w:lineRule="exact"/>
        <w:ind w:firstLine="708"/>
        <w:jc w:val="both"/>
      </w:pPr>
      <w:r w:rsidRPr="00046534">
        <w:t>Иные субсидии предоставляются учреждениям  при выполнении следующих условий:</w:t>
      </w:r>
    </w:p>
    <w:p w:rsidR="003C1F72" w:rsidRPr="00046534" w:rsidRDefault="003C1F72" w:rsidP="003B37E5">
      <w:pPr>
        <w:numPr>
          <w:ilvl w:val="0"/>
          <w:numId w:val="14"/>
        </w:numPr>
        <w:suppressAutoHyphens w:val="0"/>
        <w:spacing w:line="240" w:lineRule="exact"/>
        <w:jc w:val="both"/>
      </w:pPr>
      <w:r w:rsidRPr="00046534">
        <w:t xml:space="preserve">использование указанных субсидий в соответствии со списками мероприятий, </w:t>
      </w:r>
    </w:p>
    <w:p w:rsidR="003C1F72" w:rsidRPr="00046534" w:rsidRDefault="003C1F72" w:rsidP="003B37E5">
      <w:pPr>
        <w:spacing w:line="240" w:lineRule="exact"/>
        <w:jc w:val="both"/>
      </w:pPr>
      <w:r w:rsidRPr="00046534">
        <w:t>утвержденными ГРБС;</w:t>
      </w:r>
    </w:p>
    <w:p w:rsidR="003C1F72" w:rsidRPr="00046534" w:rsidRDefault="003C1F72" w:rsidP="003B37E5">
      <w:pPr>
        <w:numPr>
          <w:ilvl w:val="0"/>
          <w:numId w:val="14"/>
        </w:numPr>
        <w:suppressAutoHyphens w:val="0"/>
        <w:spacing w:line="240" w:lineRule="exact"/>
        <w:jc w:val="both"/>
      </w:pPr>
      <w:r w:rsidRPr="00046534">
        <w:t xml:space="preserve">соблюдение требований к предоставлению отчетности об использовании иных </w:t>
      </w:r>
    </w:p>
    <w:p w:rsidR="003C1F72" w:rsidRPr="00046534" w:rsidRDefault="003C1F72" w:rsidP="003B37E5">
      <w:pPr>
        <w:spacing w:line="240" w:lineRule="exact"/>
        <w:jc w:val="both"/>
      </w:pPr>
      <w:r w:rsidRPr="00046534">
        <w:t>субсидий, установленных ГРБС;</w:t>
      </w:r>
    </w:p>
    <w:p w:rsidR="003C1F72" w:rsidRPr="00046534" w:rsidRDefault="003C1F72" w:rsidP="003B37E5">
      <w:pPr>
        <w:numPr>
          <w:ilvl w:val="0"/>
          <w:numId w:val="14"/>
        </w:numPr>
        <w:suppressAutoHyphens w:val="0"/>
        <w:spacing w:line="240" w:lineRule="exact"/>
        <w:jc w:val="both"/>
      </w:pPr>
      <w:r w:rsidRPr="00046534">
        <w:t xml:space="preserve">наличие заключенного между ГРБС и организацией соглашения о порядке и </w:t>
      </w:r>
    </w:p>
    <w:p w:rsidR="003C1F72" w:rsidRPr="00046534" w:rsidRDefault="003C1F72" w:rsidP="003B37E5">
      <w:pPr>
        <w:spacing w:line="240" w:lineRule="exact"/>
        <w:jc w:val="both"/>
      </w:pPr>
      <w:r w:rsidRPr="00046534">
        <w:t>условиях предоставления иных субсидий;</w:t>
      </w:r>
    </w:p>
    <w:p w:rsidR="003C1F72" w:rsidRPr="00046534" w:rsidRDefault="003C1F72" w:rsidP="003B37E5">
      <w:pPr>
        <w:numPr>
          <w:ilvl w:val="0"/>
          <w:numId w:val="14"/>
        </w:numPr>
        <w:suppressAutoHyphens w:val="0"/>
        <w:spacing w:line="240" w:lineRule="exact"/>
        <w:jc w:val="both"/>
      </w:pPr>
      <w:r w:rsidRPr="00046534">
        <w:t>соблюдение условий, установленных соглашением;</w:t>
      </w:r>
    </w:p>
    <w:p w:rsidR="003C1F72" w:rsidRDefault="003C1F72" w:rsidP="003B37E5">
      <w:pPr>
        <w:numPr>
          <w:ilvl w:val="0"/>
          <w:numId w:val="14"/>
        </w:numPr>
        <w:suppressAutoHyphens w:val="0"/>
        <w:spacing w:line="240" w:lineRule="exact"/>
        <w:jc w:val="both"/>
      </w:pPr>
      <w:r w:rsidRPr="00046534">
        <w:t>иные условия, установленные ГРБС.</w:t>
      </w:r>
      <w:r>
        <w:t xml:space="preserve"> ».</w:t>
      </w:r>
    </w:p>
    <w:p w:rsidR="003C1F72" w:rsidRDefault="003C1F72" w:rsidP="00FE28C0">
      <w:pPr>
        <w:suppressAutoHyphens w:val="0"/>
        <w:ind w:left="708"/>
        <w:jc w:val="both"/>
      </w:pPr>
    </w:p>
    <w:p w:rsidR="003C1F72" w:rsidRDefault="003C1F72" w:rsidP="00FE28C0">
      <w:pPr>
        <w:suppressAutoHyphens w:val="0"/>
        <w:spacing w:line="360" w:lineRule="auto"/>
        <w:ind w:left="708"/>
        <w:jc w:val="both"/>
        <w:rPr>
          <w:lang w:eastAsia="ru-RU"/>
        </w:rPr>
      </w:pPr>
      <w:r>
        <w:t xml:space="preserve">1.5. Главу 3 Подраздела </w:t>
      </w:r>
      <w:r>
        <w:rPr>
          <w:lang w:val="en-US"/>
        </w:rPr>
        <w:t>IV</w:t>
      </w:r>
      <w:r>
        <w:t xml:space="preserve"> </w:t>
      </w:r>
      <w:r w:rsidRPr="00D55B0D">
        <w:rPr>
          <w:lang w:eastAsia="ru-RU"/>
        </w:rPr>
        <w:t xml:space="preserve">Раздела </w:t>
      </w:r>
      <w:r w:rsidRPr="00D55B0D">
        <w:rPr>
          <w:lang w:val="en-US" w:eastAsia="ru-RU"/>
        </w:rPr>
        <w:t>III</w:t>
      </w:r>
      <w:r w:rsidRPr="00D55B0D">
        <w:rPr>
          <w:lang w:eastAsia="ru-RU"/>
        </w:rPr>
        <w:t xml:space="preserve"> Муниципальной программы города Ржева Тверской </w:t>
      </w:r>
    </w:p>
    <w:p w:rsidR="003C1F72" w:rsidRPr="002B40C6" w:rsidRDefault="003C1F72" w:rsidP="003B37E5">
      <w:pPr>
        <w:suppressAutoHyphens w:val="0"/>
        <w:spacing w:line="360" w:lineRule="auto"/>
        <w:jc w:val="both"/>
        <w:rPr>
          <w:lang w:eastAsia="ru-RU"/>
        </w:rPr>
      </w:pPr>
      <w:r w:rsidRPr="00D55B0D">
        <w:rPr>
          <w:lang w:eastAsia="ru-RU"/>
        </w:rPr>
        <w:t>области «Развитие образования города Ржева Тверской област</w:t>
      </w:r>
      <w:r>
        <w:rPr>
          <w:lang w:eastAsia="ru-RU"/>
        </w:rPr>
        <w:t xml:space="preserve">и» на 2014-2019 годы изложить в </w:t>
      </w:r>
      <w:r w:rsidRPr="00D55B0D">
        <w:rPr>
          <w:lang w:eastAsia="ru-RU"/>
        </w:rPr>
        <w:t>следующей редакции:</w:t>
      </w:r>
    </w:p>
    <w:p w:rsidR="003C1F72" w:rsidRDefault="003C1F72" w:rsidP="00001C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197816">
        <w:rPr>
          <w:b/>
        </w:rPr>
        <w:t>Глава 3. Объем финансовых ресурсов, необходим</w:t>
      </w:r>
      <w:r>
        <w:rPr>
          <w:b/>
        </w:rPr>
        <w:t>ый для реализации подпрограммы.</w:t>
      </w:r>
    </w:p>
    <w:p w:rsidR="003C1F72" w:rsidRPr="006E6BC2" w:rsidRDefault="003C1F72" w:rsidP="00001C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C1F72" w:rsidRPr="00197816" w:rsidRDefault="003C1F72" w:rsidP="00197816">
      <w:pPr>
        <w:suppressAutoHyphens w:val="0"/>
        <w:ind w:firstLine="720"/>
        <w:jc w:val="both"/>
      </w:pPr>
      <w:r w:rsidRPr="00197816">
        <w:t xml:space="preserve">Финансирование подпрограммы 3 «Развитие дополнительного образования  в городе Ржеве Тверской области» осуществляется из бюджета города Ржева Тверской области в пределах средств, выделяемых отрасли «Образование» на выполнение программных мероприятий. </w:t>
      </w:r>
    </w:p>
    <w:p w:rsidR="003C1F72" w:rsidRDefault="003C1F72" w:rsidP="00001C6D">
      <w:pPr>
        <w:suppressAutoHyphens w:val="0"/>
        <w:ind w:firstLine="720"/>
        <w:jc w:val="both"/>
      </w:pPr>
      <w:r w:rsidRPr="00197816">
        <w:t>Объем средств на реализацию мероприятий подпрограммы 3 «Развитие дополнительного образования  в городе Ржеве»  по годам реализации муниципальной программы в раз</w:t>
      </w:r>
      <w:r>
        <w:t>резе задач приведен в таблице 3.</w:t>
      </w:r>
    </w:p>
    <w:p w:rsidR="003C1F72" w:rsidRPr="00197816" w:rsidRDefault="003C1F72" w:rsidP="00001C6D">
      <w:pPr>
        <w:suppressAutoHyphens w:val="0"/>
        <w:spacing w:line="360" w:lineRule="auto"/>
        <w:ind w:firstLine="567"/>
        <w:jc w:val="right"/>
      </w:pPr>
      <w:r w:rsidRPr="00197816">
        <w:t>Таблица 3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593"/>
        <w:gridCol w:w="2790"/>
        <w:gridCol w:w="931"/>
        <w:gridCol w:w="1063"/>
        <w:gridCol w:w="1063"/>
        <w:gridCol w:w="1063"/>
        <w:gridCol w:w="931"/>
        <w:gridCol w:w="932"/>
        <w:gridCol w:w="1060"/>
      </w:tblGrid>
      <w:tr w:rsidR="003C1F72" w:rsidRPr="00197816" w:rsidTr="00FE28C0">
        <w:trPr>
          <w:trHeight w:val="199"/>
        </w:trPr>
        <w:tc>
          <w:tcPr>
            <w:tcW w:w="594" w:type="dxa"/>
            <w:vMerge w:val="restart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  <w:r w:rsidRPr="00197816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vMerge w:val="restart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</w:p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</w:pPr>
            <w:r w:rsidRPr="00197816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7043" w:type="dxa"/>
            <w:gridSpan w:val="7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</w:pPr>
            <w:r w:rsidRPr="00197816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3C1F72" w:rsidRPr="00197816" w:rsidTr="00FE28C0">
        <w:trPr>
          <w:trHeight w:val="33"/>
        </w:trPr>
        <w:tc>
          <w:tcPr>
            <w:tcW w:w="594" w:type="dxa"/>
            <w:vMerge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790" w:type="dxa"/>
            <w:vMerge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63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63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63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31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32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vAlign w:val="center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197816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3C1F72" w:rsidRPr="00197816" w:rsidTr="00FE28C0">
        <w:trPr>
          <w:trHeight w:val="328"/>
        </w:trPr>
        <w:tc>
          <w:tcPr>
            <w:tcW w:w="594" w:type="dxa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19781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90" w:type="dxa"/>
          </w:tcPr>
          <w:p w:rsidR="003C1F72" w:rsidRPr="00381D17" w:rsidRDefault="003C1F72" w:rsidP="006E6BC2">
            <w:pPr>
              <w:suppressAutoHyphens w:val="0"/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381D17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D17">
              <w:rPr>
                <w:b/>
                <w:bCs/>
                <w:sz w:val="22"/>
                <w:szCs w:val="22"/>
              </w:rPr>
              <w:t>18 909,9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D17">
              <w:rPr>
                <w:b/>
                <w:bCs/>
                <w:sz w:val="22"/>
                <w:szCs w:val="22"/>
              </w:rPr>
              <w:t>18 046,4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81D17">
              <w:rPr>
                <w:b/>
                <w:bCs/>
                <w:sz w:val="22"/>
                <w:szCs w:val="22"/>
              </w:rPr>
              <w:t>17 318,6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81D17">
              <w:rPr>
                <w:b/>
                <w:sz w:val="22"/>
                <w:szCs w:val="22"/>
              </w:rPr>
              <w:t>17 318,6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81D17">
              <w:rPr>
                <w:b/>
                <w:sz w:val="22"/>
                <w:szCs w:val="22"/>
              </w:rPr>
              <w:t>17 318,6</w:t>
            </w:r>
          </w:p>
        </w:tc>
        <w:tc>
          <w:tcPr>
            <w:tcW w:w="932" w:type="dxa"/>
            <w:vAlign w:val="center"/>
          </w:tcPr>
          <w:p w:rsidR="003C1F72" w:rsidRPr="00381D17" w:rsidRDefault="003C1F72" w:rsidP="006E6BC2">
            <w:pPr>
              <w:spacing w:line="200" w:lineRule="exact"/>
              <w:rPr>
                <w:b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81D17">
              <w:rPr>
                <w:b/>
                <w:sz w:val="22"/>
                <w:szCs w:val="22"/>
              </w:rPr>
              <w:t>17 318,6</w:t>
            </w:r>
          </w:p>
        </w:tc>
        <w:tc>
          <w:tcPr>
            <w:tcW w:w="1060" w:type="dxa"/>
            <w:vAlign w:val="center"/>
          </w:tcPr>
          <w:p w:rsidR="003C1F72" w:rsidRPr="00381D17" w:rsidRDefault="003C1F72" w:rsidP="006E6BC2">
            <w:pPr>
              <w:spacing w:line="200" w:lineRule="exact"/>
              <w:rPr>
                <w:b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106 230,</w:t>
            </w:r>
            <w:r w:rsidRPr="00381D17">
              <w:rPr>
                <w:b/>
                <w:sz w:val="22"/>
                <w:szCs w:val="22"/>
              </w:rPr>
              <w:t>7</w:t>
            </w:r>
          </w:p>
        </w:tc>
      </w:tr>
      <w:tr w:rsidR="003C1F72" w:rsidRPr="00197816" w:rsidTr="00337192">
        <w:trPr>
          <w:trHeight w:val="1059"/>
        </w:trPr>
        <w:tc>
          <w:tcPr>
            <w:tcW w:w="594" w:type="dxa"/>
          </w:tcPr>
          <w:p w:rsidR="003C1F72" w:rsidRPr="00197816" w:rsidRDefault="003C1F72" w:rsidP="006E6BC2">
            <w:pPr>
              <w:suppressAutoHyphens w:val="0"/>
              <w:snapToGrid w:val="0"/>
              <w:spacing w:line="200" w:lineRule="exact"/>
              <w:rPr>
                <w:bCs/>
              </w:rPr>
            </w:pPr>
            <w:r w:rsidRPr="0019781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790" w:type="dxa"/>
          </w:tcPr>
          <w:p w:rsidR="003C1F72" w:rsidRPr="00381D17" w:rsidRDefault="003C1F72" w:rsidP="006E6BC2">
            <w:pPr>
              <w:suppressAutoHyphens w:val="0"/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381D17">
              <w:rPr>
                <w:bCs/>
                <w:sz w:val="22"/>
                <w:szCs w:val="22"/>
              </w:rPr>
              <w:t xml:space="preserve">Задача 1  </w:t>
            </w:r>
            <w:r w:rsidRPr="00381D17">
              <w:rPr>
                <w:sz w:val="22"/>
                <w:szCs w:val="22"/>
              </w:rPr>
              <w:t>«Удовлетворение потребности населения в получении услуг дополнительного образования детей»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81D1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81D1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381D1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0,0</w:t>
            </w:r>
          </w:p>
        </w:tc>
      </w:tr>
      <w:tr w:rsidR="003C1F72" w:rsidRPr="00197816" w:rsidTr="00FE28C0">
        <w:tc>
          <w:tcPr>
            <w:tcW w:w="594" w:type="dxa"/>
          </w:tcPr>
          <w:p w:rsidR="003C1F72" w:rsidRPr="00197816" w:rsidRDefault="003C1F72" w:rsidP="006E6BC2">
            <w:pPr>
              <w:spacing w:line="200" w:lineRule="exact"/>
              <w:jc w:val="both"/>
            </w:pPr>
            <w:r w:rsidRPr="00197816">
              <w:rPr>
                <w:sz w:val="22"/>
                <w:szCs w:val="22"/>
              </w:rPr>
              <w:t>3.</w:t>
            </w:r>
          </w:p>
        </w:tc>
        <w:tc>
          <w:tcPr>
            <w:tcW w:w="2790" w:type="dxa"/>
          </w:tcPr>
          <w:p w:rsidR="003C1F72" w:rsidRPr="00381D17" w:rsidRDefault="003C1F72" w:rsidP="006E6BC2">
            <w:pPr>
              <w:spacing w:line="200" w:lineRule="exact"/>
              <w:rPr>
                <w:sz w:val="22"/>
                <w:szCs w:val="22"/>
              </w:rPr>
            </w:pPr>
            <w:r w:rsidRPr="00381D17">
              <w:rPr>
                <w:bCs/>
                <w:sz w:val="22"/>
                <w:szCs w:val="22"/>
              </w:rPr>
              <w:t>Задача 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1D17">
              <w:rPr>
                <w:bCs/>
                <w:sz w:val="22"/>
                <w:szCs w:val="22"/>
              </w:rPr>
              <w:t>«</w:t>
            </w:r>
            <w:r w:rsidRPr="00381D17">
              <w:rPr>
                <w:sz w:val="22"/>
                <w:szCs w:val="22"/>
              </w:rPr>
              <w:t xml:space="preserve">Создание условий для развития системы дополнительного </w:t>
            </w:r>
          </w:p>
          <w:p w:rsidR="003C1F72" w:rsidRPr="00381D17" w:rsidRDefault="003C1F72" w:rsidP="006E6BC2">
            <w:pPr>
              <w:spacing w:line="200" w:lineRule="exact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образования детей города Ржева</w:t>
            </w:r>
            <w:r w:rsidRPr="00381D1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81D17">
              <w:rPr>
                <w:bCs/>
                <w:sz w:val="22"/>
                <w:szCs w:val="22"/>
              </w:rPr>
              <w:t>18 909,9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81D17">
              <w:rPr>
                <w:bCs/>
                <w:sz w:val="22"/>
                <w:szCs w:val="22"/>
              </w:rPr>
              <w:t>18 046,4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81D17">
              <w:rPr>
                <w:bCs/>
                <w:sz w:val="22"/>
                <w:szCs w:val="22"/>
              </w:rPr>
              <w:t>17 318,6</w:t>
            </w:r>
          </w:p>
        </w:tc>
        <w:tc>
          <w:tcPr>
            <w:tcW w:w="1063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17 318,6</w:t>
            </w:r>
          </w:p>
        </w:tc>
        <w:tc>
          <w:tcPr>
            <w:tcW w:w="931" w:type="dxa"/>
            <w:vAlign w:val="center"/>
          </w:tcPr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17 318,6</w:t>
            </w:r>
          </w:p>
        </w:tc>
        <w:tc>
          <w:tcPr>
            <w:tcW w:w="932" w:type="dxa"/>
            <w:vAlign w:val="center"/>
          </w:tcPr>
          <w:p w:rsidR="003C1F72" w:rsidRPr="00381D17" w:rsidRDefault="003C1F72" w:rsidP="006E6BC2">
            <w:pPr>
              <w:spacing w:line="200" w:lineRule="exact"/>
              <w:rPr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17 318,6</w:t>
            </w:r>
          </w:p>
        </w:tc>
        <w:tc>
          <w:tcPr>
            <w:tcW w:w="1060" w:type="dxa"/>
            <w:vAlign w:val="center"/>
          </w:tcPr>
          <w:p w:rsidR="003C1F72" w:rsidRPr="00381D17" w:rsidRDefault="003C1F72" w:rsidP="006E6BC2">
            <w:pPr>
              <w:spacing w:line="200" w:lineRule="exact"/>
              <w:rPr>
                <w:sz w:val="22"/>
                <w:szCs w:val="22"/>
              </w:rPr>
            </w:pPr>
          </w:p>
          <w:p w:rsidR="003C1F72" w:rsidRPr="00381D17" w:rsidRDefault="003C1F72" w:rsidP="006E6B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81D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06 230,</w:t>
            </w:r>
            <w:r w:rsidRPr="00381D17">
              <w:rPr>
                <w:sz w:val="22"/>
                <w:szCs w:val="22"/>
              </w:rPr>
              <w:t>7</w:t>
            </w:r>
          </w:p>
        </w:tc>
      </w:tr>
    </w:tbl>
    <w:p w:rsidR="003C1F72" w:rsidRDefault="003C1F72" w:rsidP="00197816">
      <w:pPr>
        <w:ind w:firstLine="720"/>
        <w:jc w:val="both"/>
      </w:pPr>
    </w:p>
    <w:p w:rsidR="003C1F72" w:rsidRPr="00197816" w:rsidRDefault="003C1F72" w:rsidP="003B37E5">
      <w:pPr>
        <w:spacing w:line="240" w:lineRule="exact"/>
        <w:ind w:firstLine="720"/>
        <w:jc w:val="both"/>
      </w:pPr>
      <w:r w:rsidRPr="00197816">
        <w:t>П</w:t>
      </w:r>
      <w:r w:rsidRPr="00197816">
        <w:rPr>
          <w:bCs/>
          <w:noProof/>
        </w:rPr>
        <w:t xml:space="preserve">редусматривается выделение бюджетных ассигнований </w:t>
      </w:r>
      <w:r w:rsidRPr="00197816">
        <w:t>на образовательную деятельность</w:t>
      </w:r>
      <w:r w:rsidRPr="00197816">
        <w:rPr>
          <w:bCs/>
          <w:noProof/>
        </w:rPr>
        <w:t xml:space="preserve"> учреждениям дополнительного образования в форме субсидий бюджетным</w:t>
      </w:r>
      <w:r w:rsidRPr="00197816">
        <w:t xml:space="preserve">  учреждениям.  Субсидии предоставляются на выполнение муниципального задания ежегодно. </w:t>
      </w:r>
    </w:p>
    <w:p w:rsidR="003C1F72" w:rsidRPr="00197816" w:rsidRDefault="003C1F72" w:rsidP="003B37E5">
      <w:pPr>
        <w:spacing w:line="240" w:lineRule="exact"/>
        <w:ind w:firstLine="720"/>
        <w:jc w:val="both"/>
      </w:pPr>
      <w:r w:rsidRPr="00197816">
        <w:t>Объем субсидии учреждения за счет средств местного бюджета рассчитывается главным распорядителем бюджетных средств (далее – ГРБС) одновременно с формированием муниципального задания на очередной финансовый год и плановый период, исходя из:</w:t>
      </w:r>
    </w:p>
    <w:p w:rsidR="003C1F72" w:rsidRPr="00197816" w:rsidRDefault="003C1F72" w:rsidP="003B37E5">
      <w:pPr>
        <w:numPr>
          <w:ilvl w:val="0"/>
          <w:numId w:val="3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нормативных затрат на оказание муниципальных услуг (выполнения работ) в рамках  муниципальных заданий;</w:t>
      </w:r>
    </w:p>
    <w:p w:rsidR="003C1F72" w:rsidRPr="00197816" w:rsidRDefault="003C1F72" w:rsidP="003B37E5">
      <w:pPr>
        <w:numPr>
          <w:ilvl w:val="0"/>
          <w:numId w:val="3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затрат на общехозяйственные нужды;</w:t>
      </w:r>
    </w:p>
    <w:p w:rsidR="003C1F72" w:rsidRPr="00197816" w:rsidRDefault="003C1F72" w:rsidP="003B37E5">
      <w:pPr>
        <w:numPr>
          <w:ilvl w:val="0"/>
          <w:numId w:val="3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доходов на оказания муниципальных услуг(выполнения работ) физическим и юридическим лицам за плату в пределах муниципального задания;</w:t>
      </w:r>
    </w:p>
    <w:p w:rsidR="003C1F72" w:rsidRPr="00197816" w:rsidRDefault="003C1F72" w:rsidP="003B37E5">
      <w:pPr>
        <w:numPr>
          <w:ilvl w:val="0"/>
          <w:numId w:val="3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планового объема доходов от оказания услуг (выполнения работ) физическим и юридическим лицам за плату сверх муниципального задания.</w:t>
      </w:r>
    </w:p>
    <w:p w:rsidR="003C1F72" w:rsidRPr="00197816" w:rsidRDefault="003C1F72" w:rsidP="003B37E5">
      <w:pPr>
        <w:tabs>
          <w:tab w:val="left" w:pos="1092"/>
        </w:tabs>
        <w:spacing w:line="240" w:lineRule="exact"/>
        <w:ind w:firstLine="702"/>
        <w:jc w:val="both"/>
      </w:pPr>
      <w:r w:rsidRPr="00197816">
        <w:t>Условиями предоставления субсидий являются:</w:t>
      </w:r>
    </w:p>
    <w:p w:rsidR="003C1F72" w:rsidRPr="00197816" w:rsidRDefault="003C1F72" w:rsidP="003B37E5">
      <w:pPr>
        <w:numPr>
          <w:ilvl w:val="0"/>
          <w:numId w:val="4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наличие утвержденных ГРБС муниципальных заданий учреждения;</w:t>
      </w:r>
    </w:p>
    <w:p w:rsidR="003C1F72" w:rsidRPr="00197816" w:rsidRDefault="003C1F72" w:rsidP="003B37E5">
      <w:pPr>
        <w:numPr>
          <w:ilvl w:val="0"/>
          <w:numId w:val="4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наличие заключенного между ГРБС и организацией соглашения о порядке и условиях предоставления субсидии;</w:t>
      </w:r>
    </w:p>
    <w:p w:rsidR="003C1F72" w:rsidRPr="00197816" w:rsidRDefault="003C1F72" w:rsidP="003B37E5">
      <w:pPr>
        <w:numPr>
          <w:ilvl w:val="0"/>
          <w:numId w:val="4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соблюдение условий, установленных соглашением.</w:t>
      </w:r>
    </w:p>
    <w:p w:rsidR="003C1F72" w:rsidRPr="00197816" w:rsidRDefault="003C1F72" w:rsidP="003B37E5">
      <w:pPr>
        <w:tabs>
          <w:tab w:val="left" w:pos="1092"/>
        </w:tabs>
        <w:spacing w:line="240" w:lineRule="exact"/>
        <w:ind w:firstLine="702"/>
        <w:jc w:val="both"/>
      </w:pPr>
      <w:r w:rsidRPr="00197816">
        <w:t xml:space="preserve">Иные субсидии предоставляются общеобразовательным учреждениям в целях финансового обеспечения деятельности учреждения по направлениям, установленным ГРБС, не связанным с выполнением муниципального задания. Предоставление иных субсидий учреждениям осуществляется в пределах бюджетных ассигнований, предусмотренных в решении о бюджете города Ржева Тверской области на очередной финансовый год и плановый период. </w:t>
      </w:r>
    </w:p>
    <w:p w:rsidR="003C1F72" w:rsidRPr="00197816" w:rsidRDefault="003C1F72" w:rsidP="003B37E5">
      <w:pPr>
        <w:tabs>
          <w:tab w:val="left" w:pos="1092"/>
        </w:tabs>
        <w:spacing w:line="240" w:lineRule="exact"/>
        <w:ind w:firstLine="702"/>
        <w:jc w:val="both"/>
      </w:pPr>
      <w:r w:rsidRPr="00197816">
        <w:t>Иные субсидии предоставляются учреждениям  при выполнении следующих условий:</w:t>
      </w:r>
    </w:p>
    <w:p w:rsidR="003C1F72" w:rsidRPr="00197816" w:rsidRDefault="003C1F72" w:rsidP="003B37E5">
      <w:pPr>
        <w:numPr>
          <w:ilvl w:val="0"/>
          <w:numId w:val="5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использование указанных субсидий в соответствии со списками мероприятий, утвержденными ГРБС;</w:t>
      </w:r>
    </w:p>
    <w:p w:rsidR="003C1F72" w:rsidRPr="00197816" w:rsidRDefault="003C1F72" w:rsidP="003B37E5">
      <w:pPr>
        <w:numPr>
          <w:ilvl w:val="0"/>
          <w:numId w:val="5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соблюдение требований к предоставлению отчетности об использовании иных субсидий, установленных ГРБС;</w:t>
      </w:r>
    </w:p>
    <w:p w:rsidR="003C1F72" w:rsidRPr="00197816" w:rsidRDefault="003C1F72" w:rsidP="003B37E5">
      <w:pPr>
        <w:numPr>
          <w:ilvl w:val="0"/>
          <w:numId w:val="5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наличие заключенного между ГРБС и организацией соглашения о порядке и условиях предоставления иных субсидий;</w:t>
      </w:r>
    </w:p>
    <w:p w:rsidR="003C1F72" w:rsidRPr="00197816" w:rsidRDefault="003C1F72" w:rsidP="003B37E5">
      <w:pPr>
        <w:numPr>
          <w:ilvl w:val="0"/>
          <w:numId w:val="5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соблюдение условий, установленных соглашением;</w:t>
      </w:r>
    </w:p>
    <w:p w:rsidR="003C1F72" w:rsidRDefault="003C1F72" w:rsidP="003B37E5">
      <w:pPr>
        <w:numPr>
          <w:ilvl w:val="0"/>
          <w:numId w:val="5"/>
        </w:numPr>
        <w:tabs>
          <w:tab w:val="left" w:pos="1092"/>
        </w:tabs>
        <w:suppressAutoHyphens w:val="0"/>
        <w:spacing w:line="240" w:lineRule="exact"/>
        <w:ind w:left="0" w:firstLine="702"/>
        <w:jc w:val="both"/>
      </w:pPr>
      <w:r w:rsidRPr="00197816">
        <w:t>иные условия, установленные ГРБС.</w:t>
      </w:r>
      <w:r>
        <w:t xml:space="preserve"> ».</w:t>
      </w:r>
    </w:p>
    <w:p w:rsidR="003C1F72" w:rsidRDefault="003C1F72" w:rsidP="00381D17">
      <w:pPr>
        <w:tabs>
          <w:tab w:val="left" w:pos="1092"/>
        </w:tabs>
        <w:suppressAutoHyphens w:val="0"/>
        <w:jc w:val="both"/>
      </w:pPr>
    </w:p>
    <w:p w:rsidR="003C1F72" w:rsidRDefault="003C1F72" w:rsidP="00381D17">
      <w:pPr>
        <w:tabs>
          <w:tab w:val="left" w:pos="1092"/>
        </w:tabs>
        <w:suppressAutoHyphens w:val="0"/>
        <w:spacing w:line="360" w:lineRule="auto"/>
        <w:ind w:firstLine="702"/>
        <w:jc w:val="both"/>
        <w:rPr>
          <w:lang w:eastAsia="ru-RU"/>
        </w:rPr>
      </w:pPr>
      <w:r>
        <w:t xml:space="preserve">1.6. Главу  2 Подраздела </w:t>
      </w:r>
      <w:r w:rsidRPr="00306B46">
        <w:rPr>
          <w:lang w:val="en-US" w:eastAsia="ru-RU"/>
        </w:rPr>
        <w:t>V</w:t>
      </w:r>
      <w:r w:rsidRPr="00306B46">
        <w:rPr>
          <w:lang w:eastAsia="ru-RU"/>
        </w:rPr>
        <w:t xml:space="preserve"> Раздела </w:t>
      </w:r>
      <w:r w:rsidRPr="00306B46">
        <w:rPr>
          <w:lang w:val="en-US" w:eastAsia="ru-RU"/>
        </w:rPr>
        <w:t>III</w:t>
      </w:r>
      <w:r w:rsidRPr="00306B46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Pr="00306B46" w:rsidRDefault="003C1F72" w:rsidP="00306B46">
      <w:pPr>
        <w:ind w:firstLine="360"/>
        <w:jc w:val="center"/>
        <w:rPr>
          <w:b/>
          <w:bCs/>
        </w:rPr>
      </w:pPr>
      <w:r>
        <w:rPr>
          <w:b/>
          <w:bCs/>
        </w:rPr>
        <w:t>«</w:t>
      </w:r>
      <w:r w:rsidRPr="00306B46">
        <w:rPr>
          <w:b/>
          <w:bCs/>
        </w:rPr>
        <w:t>Глава 2. Мероприятия подпрограммы.</w:t>
      </w:r>
    </w:p>
    <w:p w:rsidR="003C1F72" w:rsidRPr="00E42973" w:rsidRDefault="003C1F72" w:rsidP="00306B46">
      <w:pPr>
        <w:ind w:firstLine="360"/>
        <w:jc w:val="center"/>
        <w:rPr>
          <w:b/>
          <w:bCs/>
          <w:sz w:val="16"/>
          <w:szCs w:val="16"/>
        </w:rPr>
      </w:pP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>Для решения задачи 1 «Создание условия для развития МАОУ ДОД ДЗООЦ «Зарница» необходимо выполнение следующих мероприятий: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 xml:space="preserve"> а) мероприятие «Обеспечение деятельности муниципального автономного образовательного учреждения дополнительного образования детей Детский загородный оздоровительно-образовательный центр "Зарница" (в части совершенствования оплаты труда категорий работников, на которые не распространяются Указы Президента РФ)»;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>б) мероприятие «Обеспечение деятельности муниципального автономного образовательного учреждения дополнительного образования детей Детский загородный оздоровительно-образовательный центр "Зарница"  (в части расходов на текущее содержание)»;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>в) мероприятие «Обеспечение деятельности муниципального автономного образовательного учреждения дополнительного образования детей Детский загородный оздоровительно-образовательный центр "Зарница" (в части укрепления и развития материально-технической базы)»;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>г) мероприятие «Создание условий для развития системы отдыха и оздоровления детей за счет средств местного бюджета»;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 w:rsidRPr="00306B46">
        <w:t>д) мероприятие «Субсидии на создание условий для развития системы отдыха и оздоровления детей за сч</w:t>
      </w:r>
      <w:r>
        <w:t>ет средств областного бюджета»;</w:t>
      </w:r>
    </w:p>
    <w:p w:rsidR="003C1F72" w:rsidRDefault="003C1F72" w:rsidP="003B37E5">
      <w:pPr>
        <w:spacing w:line="240" w:lineRule="exact"/>
        <w:ind w:firstLine="720"/>
        <w:jc w:val="both"/>
      </w:pPr>
      <w:r w:rsidRPr="00306B46">
        <w:t>е) мероприятие «Обеспечение деятельности подведомственных учреждений (в части гашен</w:t>
      </w:r>
      <w:r>
        <w:t>ия кредиторской задолженности)»;</w:t>
      </w:r>
    </w:p>
    <w:p w:rsidR="003C1F72" w:rsidRPr="00306B46" w:rsidRDefault="003C1F72" w:rsidP="003B37E5">
      <w:pPr>
        <w:spacing w:line="240" w:lineRule="exact"/>
        <w:ind w:firstLine="720"/>
        <w:jc w:val="both"/>
      </w:pPr>
      <w:r>
        <w:t>ж) м</w:t>
      </w:r>
      <w:r w:rsidRPr="00306B46">
        <w:t xml:space="preserve">ероприятие "Проведение мероприятий по укреплению материально-технической базы </w:t>
      </w:r>
      <w:r>
        <w:t>МАОУ ДОД ДЗООЦ</w:t>
      </w:r>
      <w:r w:rsidRPr="00306B46">
        <w:t xml:space="preserve"> "Зарница" (в части капитального ремонта)"</w:t>
      </w:r>
      <w:r>
        <w:t>.</w:t>
      </w:r>
    </w:p>
    <w:p w:rsidR="003C1F72" w:rsidRPr="00306B46" w:rsidRDefault="003C1F72" w:rsidP="003B37E5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Мероприятия включают в себя деятельность: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определению объёмов и порядка перечисления субсидии из бюджета города Ржева Тверской области в МАОУ ДОД ДЗООЦ «»Зарница» для осуществления расходов на оплату труда, частичное обеспечение материальных затрат, непосредственно связанных с образовательным процессом;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финансовому обеспечению реализации мер по материально-техническому оснащению МАОУ ДОД ДЗООЦ «Зарница» в соответствии с действующим законодательством;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предоставлению субсидии на развитие инфраструктуры МАОУ ДОД ДЗООЦ «Зарница», обеспечивающего реализацию образовательных программ и развитие творческих способностей обучающихся  (на приобретение оборудования, инвентаря, мебели, технических и развивающих средств и повышение квалификации);</w:t>
      </w:r>
    </w:p>
    <w:p w:rsidR="003C1F72" w:rsidRPr="00306B46" w:rsidRDefault="003C1F72" w:rsidP="00E42973">
      <w:pPr>
        <w:spacing w:line="280" w:lineRule="exact"/>
        <w:ind w:firstLine="720"/>
        <w:jc w:val="both"/>
      </w:pPr>
      <w:r w:rsidRPr="00306B46">
        <w:t>Порядок предоставления субсидии устанавливается нормативно-правовым актом  Администрации города Ржева Тверской области.</w:t>
      </w:r>
    </w:p>
    <w:p w:rsidR="003C1F72" w:rsidRPr="00306B46" w:rsidRDefault="003C1F72" w:rsidP="00E42973">
      <w:pPr>
        <w:spacing w:line="280" w:lineRule="exact"/>
        <w:ind w:firstLine="720"/>
        <w:jc w:val="both"/>
      </w:pPr>
      <w:r w:rsidRPr="00306B46">
        <w:t>Для решения задачи 2 «Обеспечение комплексной работы по сохранению и укреплению здоровья школьников» необходимо выполнение  следующих мероприятий: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а) административное мероприятие «Организационно-методическое сопровождение организации отдыха и оздоровления детей города Ржева», в рамках которого осуществляется координация и методическая поддержка деятельности по направлениям: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созданию на базе образовательных учреждений летних оздоровительных лагерей для обучающихся города Ржева Тверской области (лагеря с дневным пребыванием, лагеря труда и отдыха, палаточные лагеря);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организации работы в летний период МАОУ ДОД ДЗООЦ «Зарница»;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организации мониторинга проведения летней оздоровительной кампании;</w:t>
      </w:r>
    </w:p>
    <w:p w:rsidR="003C1F72" w:rsidRPr="00306B46" w:rsidRDefault="003C1F72" w:rsidP="00E42973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lang w:eastAsia="ru-RU"/>
        </w:rPr>
      </w:pPr>
      <w:r w:rsidRPr="00306B46">
        <w:rPr>
          <w:lang w:eastAsia="ru-RU"/>
        </w:rPr>
        <w:t>- по обеспечению контроля за соблюдением требований законодательства при открытии и функционировании летних оздоровительных лагерей.</w:t>
      </w:r>
    </w:p>
    <w:p w:rsidR="003C1F72" w:rsidRPr="00306B46" w:rsidRDefault="003C1F72" w:rsidP="00E42973">
      <w:pPr>
        <w:spacing w:line="280" w:lineRule="exact"/>
        <w:ind w:firstLine="360"/>
        <w:jc w:val="both"/>
      </w:pPr>
      <w:r w:rsidRPr="00306B46">
        <w:t xml:space="preserve">    б) мероприятие «Мероприятия  по проведению оздоровительной кампании детей».</w:t>
      </w:r>
    </w:p>
    <w:p w:rsidR="003C1F72" w:rsidRPr="00306B46" w:rsidRDefault="003C1F72" w:rsidP="00E42973">
      <w:pPr>
        <w:spacing w:line="280" w:lineRule="exact"/>
        <w:ind w:firstLine="720"/>
        <w:jc w:val="both"/>
      </w:pPr>
      <w:r w:rsidRPr="00306B46">
        <w:t>В рамках мероприятия предоставляется субсидии муниципальным образовательным учреждениям на организацию летнего отдыха детей с целью приобретения путёвок загородные оздоровительные лагеря, дневные лагеря с дневным пребыванием детей и т.д. для обучающихся общеобразовательных учреждений города Ржева Тверской области.</w:t>
      </w:r>
    </w:p>
    <w:p w:rsidR="003C1F72" w:rsidRPr="00306B46" w:rsidRDefault="003C1F72" w:rsidP="00E42973">
      <w:pPr>
        <w:spacing w:line="280" w:lineRule="exact"/>
        <w:ind w:firstLine="708"/>
        <w:jc w:val="both"/>
      </w:pPr>
      <w:r w:rsidRPr="00306B46">
        <w:t>Порядок предоставления субсидии устанавливается нормативно-правовым актом Администрации города Ржева Тверской области.</w:t>
      </w:r>
    </w:p>
    <w:p w:rsidR="003C1F72" w:rsidRPr="00306B46" w:rsidRDefault="003C1F72" w:rsidP="00E42973">
      <w:pPr>
        <w:spacing w:line="280" w:lineRule="exact"/>
        <w:ind w:firstLine="708"/>
        <w:jc w:val="both"/>
      </w:pPr>
      <w:r w:rsidRPr="00306B46">
        <w:t>в) мероприятие подпрограммы «Субсидии на организацию отдыха детей в каникулярное время за счет средств областного бюджета».</w:t>
      </w:r>
    </w:p>
    <w:p w:rsidR="003C1F72" w:rsidRDefault="003C1F72" w:rsidP="00E42973">
      <w:pPr>
        <w:tabs>
          <w:tab w:val="left" w:pos="1092"/>
        </w:tabs>
        <w:suppressAutoHyphens w:val="0"/>
        <w:spacing w:line="280" w:lineRule="exact"/>
        <w:ind w:left="702"/>
        <w:jc w:val="both"/>
      </w:pPr>
      <w:r w:rsidRPr="00306B46">
        <w:t xml:space="preserve">Выполнение каждого административного мероприятия и мероприятия подпрограммы 5 </w:t>
      </w:r>
    </w:p>
    <w:p w:rsidR="003C1F72" w:rsidRDefault="003C1F72" w:rsidP="00E42973">
      <w:pPr>
        <w:tabs>
          <w:tab w:val="left" w:pos="1092"/>
        </w:tabs>
        <w:suppressAutoHyphens w:val="0"/>
        <w:spacing w:line="280" w:lineRule="exact"/>
        <w:jc w:val="both"/>
      </w:pPr>
      <w:r w:rsidRPr="00306B46">
        <w:t>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r>
        <w:t xml:space="preserve"> ».</w:t>
      </w:r>
    </w:p>
    <w:p w:rsidR="003C1F72" w:rsidRDefault="003C1F72" w:rsidP="00306B46">
      <w:pPr>
        <w:tabs>
          <w:tab w:val="left" w:pos="1092"/>
        </w:tabs>
        <w:suppressAutoHyphens w:val="0"/>
        <w:jc w:val="both"/>
      </w:pPr>
    </w:p>
    <w:p w:rsidR="003C1F72" w:rsidRPr="00794FD1" w:rsidRDefault="003C1F72" w:rsidP="00E42973">
      <w:pPr>
        <w:tabs>
          <w:tab w:val="left" w:pos="-2880"/>
        </w:tabs>
        <w:spacing w:line="360" w:lineRule="auto"/>
        <w:jc w:val="both"/>
        <w:rPr>
          <w:lang w:eastAsia="ru-RU"/>
        </w:rPr>
      </w:pPr>
      <w:r>
        <w:tab/>
        <w:t xml:space="preserve">1.7. Главу </w:t>
      </w:r>
      <w:r w:rsidRPr="00794FD1">
        <w:t xml:space="preserve">2 Подраздела </w:t>
      </w:r>
      <w:r w:rsidRPr="00794FD1">
        <w:rPr>
          <w:lang w:val="en-US"/>
        </w:rPr>
        <w:t>VII</w:t>
      </w:r>
      <w:r w:rsidRPr="00794FD1">
        <w:rPr>
          <w:lang w:eastAsia="ru-RU"/>
        </w:rPr>
        <w:t xml:space="preserve"> Раздела </w:t>
      </w:r>
      <w:r w:rsidRPr="00794FD1">
        <w:rPr>
          <w:lang w:val="en-US" w:eastAsia="ru-RU"/>
        </w:rPr>
        <w:t>III</w:t>
      </w:r>
      <w:r w:rsidRPr="00794FD1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Default="003C1F72" w:rsidP="002B40C6">
      <w:pPr>
        <w:jc w:val="center"/>
        <w:rPr>
          <w:b/>
        </w:rPr>
      </w:pPr>
      <w:r w:rsidRPr="00794FD1">
        <w:rPr>
          <w:b/>
        </w:rPr>
        <w:t>«Глава 2. Мероприятия подпрограммы.</w:t>
      </w:r>
    </w:p>
    <w:p w:rsidR="003C1F72" w:rsidRPr="00794FD1" w:rsidRDefault="003C1F72" w:rsidP="002B40C6">
      <w:pPr>
        <w:jc w:val="center"/>
        <w:rPr>
          <w:b/>
        </w:rPr>
      </w:pPr>
    </w:p>
    <w:p w:rsidR="003C1F72" w:rsidRPr="00794FD1" w:rsidRDefault="003C1F72" w:rsidP="002B40C6">
      <w:pPr>
        <w:ind w:firstLine="851"/>
        <w:jc w:val="both"/>
      </w:pPr>
      <w:r w:rsidRPr="00794FD1">
        <w:t>Задача 1 «Обследование общеобразовательных, дошкольных учреждений и учреждений дополнительного образования города Ржева Тверской области, в которых необходимо выполнить ремонт с учетом нормативных сроков эксплуатации зданий» включает в себя выполнение  следующих мероприятий»:</w:t>
      </w:r>
    </w:p>
    <w:p w:rsidR="003C1F72" w:rsidRPr="00794FD1" w:rsidRDefault="003C1F72" w:rsidP="002B40C6">
      <w:pPr>
        <w:ind w:firstLine="851"/>
        <w:jc w:val="both"/>
      </w:pPr>
      <w:r w:rsidRPr="00794FD1">
        <w:t>а) административное мероприятие «Создание комиссии для оценки состояния зданий  образовательных учреждений города Ржева Тверской области, в которых требуется  ремонт»;</w:t>
      </w:r>
    </w:p>
    <w:p w:rsidR="003C1F72" w:rsidRPr="00794FD1" w:rsidRDefault="003C1F72" w:rsidP="002B40C6">
      <w:pPr>
        <w:ind w:firstLine="567"/>
        <w:jc w:val="both"/>
      </w:pPr>
      <w:r w:rsidRPr="00794FD1">
        <w:t xml:space="preserve">В рамках этого мероприятия  предусмотрено повышение уровня технического состояния зданий и сооружений, находящихся на балансе образовательных учреждений города Ржева. </w:t>
      </w:r>
    </w:p>
    <w:p w:rsidR="003C1F72" w:rsidRPr="00794FD1" w:rsidRDefault="003C1F72" w:rsidP="002B40C6">
      <w:pPr>
        <w:ind w:firstLine="567"/>
        <w:jc w:val="both"/>
      </w:pPr>
      <w:r w:rsidRPr="00794FD1">
        <w:t>В том числе предусмотрено:</w:t>
      </w:r>
    </w:p>
    <w:p w:rsidR="003C1F72" w:rsidRPr="00794FD1" w:rsidRDefault="003C1F72" w:rsidP="002B40C6">
      <w:pPr>
        <w:ind w:firstLine="540"/>
        <w:jc w:val="both"/>
      </w:pPr>
      <w:r w:rsidRPr="00794FD1">
        <w:t>- замена несущих конструкций крыш и кровельных покрытий;</w:t>
      </w:r>
    </w:p>
    <w:p w:rsidR="003C1F72" w:rsidRPr="00794FD1" w:rsidRDefault="003C1F72" w:rsidP="002B40C6">
      <w:pPr>
        <w:ind w:firstLine="540"/>
        <w:jc w:val="both"/>
      </w:pPr>
      <w:r w:rsidRPr="00794FD1">
        <w:t>- смена заполнений оконных и дверных проемов, полов, потолков;</w:t>
      </w:r>
    </w:p>
    <w:p w:rsidR="003C1F72" w:rsidRDefault="003C1F72" w:rsidP="002B40C6">
      <w:pPr>
        <w:ind w:firstLine="540"/>
        <w:jc w:val="both"/>
      </w:pPr>
      <w:r w:rsidRPr="00794FD1">
        <w:t>- капитальный ремонт внутренних систем отопления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3C1F72" w:rsidRPr="00794FD1" w:rsidRDefault="003C1F72" w:rsidP="002B40C6">
      <w:pPr>
        <w:ind w:firstLine="540"/>
        <w:jc w:val="both"/>
      </w:pPr>
    </w:p>
    <w:p w:rsidR="003C1F72" w:rsidRPr="00794FD1" w:rsidRDefault="003C1F72" w:rsidP="00E42973">
      <w:pPr>
        <w:ind w:firstLine="540"/>
        <w:jc w:val="both"/>
      </w:pPr>
      <w:r w:rsidRPr="00794FD1">
        <w:t>- капитальный ремонт внутренней системы водоснабжения и канализации с установкой систем регулирования уровня потребления воды;</w:t>
      </w:r>
    </w:p>
    <w:p w:rsidR="003C1F72" w:rsidRPr="00794FD1" w:rsidRDefault="003C1F72" w:rsidP="00E42973">
      <w:pPr>
        <w:ind w:firstLine="540"/>
        <w:jc w:val="both"/>
      </w:pPr>
      <w:r w:rsidRPr="00794FD1">
        <w:t>- капитальный ремонт наружных сетей водопровода, канализации и водостоков;</w:t>
      </w:r>
    </w:p>
    <w:p w:rsidR="003C1F72" w:rsidRPr="00794FD1" w:rsidRDefault="003C1F72" w:rsidP="00E42973">
      <w:pPr>
        <w:ind w:firstLine="540"/>
        <w:jc w:val="both"/>
      </w:pPr>
      <w:r w:rsidRPr="00794FD1">
        <w:t>- капитальный ремонт электрических сетей и электрического освещения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3C1F72" w:rsidRPr="00794FD1" w:rsidRDefault="003C1F72" w:rsidP="00E42973">
      <w:pPr>
        <w:ind w:firstLine="540"/>
        <w:jc w:val="both"/>
      </w:pPr>
      <w:r w:rsidRPr="00794FD1">
        <w:t>- замена вентиляционного и иного оборудования на высокотехнологичное и энергосберегающее.</w:t>
      </w:r>
    </w:p>
    <w:p w:rsidR="003C1F72" w:rsidRPr="00794FD1" w:rsidRDefault="003C1F72" w:rsidP="00E42973">
      <w:pPr>
        <w:ind w:firstLine="540"/>
        <w:jc w:val="both"/>
      </w:pPr>
      <w:r w:rsidRPr="00794FD1">
        <w:t>Перечень основных мероприятий с распределением финансирования по годам приведен в таблице 7 «Мероприятия по текущему ремонту муниципальных образовательных учреждений на 2014-2016 годы».</w:t>
      </w:r>
    </w:p>
    <w:p w:rsidR="003C1F72" w:rsidRPr="00794FD1" w:rsidRDefault="003C1F72" w:rsidP="00E42973">
      <w:pPr>
        <w:autoSpaceDE w:val="0"/>
        <w:ind w:firstLine="540"/>
        <w:jc w:val="both"/>
      </w:pPr>
      <w:r w:rsidRPr="00794FD1">
        <w:t>Задача 2 «Обеспечение капитального и текущего ремонта в образовательных учреждениях  города Ржева Тверской области» включает в себя выполнение  следующих мероприятий:</w:t>
      </w:r>
    </w:p>
    <w:p w:rsidR="003C1F72" w:rsidRPr="00794FD1" w:rsidRDefault="003C1F72" w:rsidP="00E42973">
      <w:pPr>
        <w:autoSpaceDE w:val="0"/>
        <w:ind w:firstLine="540"/>
        <w:jc w:val="both"/>
      </w:pPr>
      <w:r w:rsidRPr="00794FD1">
        <w:t xml:space="preserve">а) мероприятие «Проведение капитального  и текущего ремонта в муниципальных учреждениях дошкольного образования детей города Ржева Тверской области (для </w:t>
      </w:r>
      <w:r>
        <w:t>создания дополнительных групп)»;</w:t>
      </w:r>
    </w:p>
    <w:p w:rsidR="003C1F72" w:rsidRPr="00794FD1" w:rsidRDefault="003C1F72" w:rsidP="00E42973">
      <w:pPr>
        <w:shd w:val="clear" w:color="auto" w:fill="FFFFFF"/>
        <w:autoSpaceDE w:val="0"/>
        <w:ind w:firstLine="539"/>
        <w:jc w:val="both"/>
        <w:rPr>
          <w:shd w:val="clear" w:color="auto" w:fill="FFFF00"/>
        </w:rPr>
      </w:pPr>
      <w:r w:rsidRPr="00794FD1">
        <w:rPr>
          <w:shd w:val="clear" w:color="auto" w:fill="FFFFFF"/>
        </w:rPr>
        <w:t>б) мероприятие «Субсидии на проведение капитального ремонта зданий и помещений, находящихся в  муниципальной собственности и используемых для размещения  дошкольных образовательных организаций города Ржева Тверской области»</w:t>
      </w:r>
      <w:r>
        <w:rPr>
          <w:shd w:val="clear" w:color="auto" w:fill="FFFFFF"/>
        </w:rPr>
        <w:t>;</w:t>
      </w:r>
    </w:p>
    <w:p w:rsidR="003C1F72" w:rsidRPr="00794FD1" w:rsidRDefault="003C1F72" w:rsidP="00E42973">
      <w:pPr>
        <w:autoSpaceDE w:val="0"/>
        <w:ind w:firstLine="540"/>
        <w:jc w:val="both"/>
      </w:pPr>
      <w:r w:rsidRPr="00794FD1">
        <w:t>в) мероприятие «Проведение текущего ремонта в  муниципальных  учреждениях  дошкольного образования детей</w:t>
      </w:r>
      <w:r>
        <w:t xml:space="preserve"> города Ржева Тверской области»;</w:t>
      </w:r>
    </w:p>
    <w:p w:rsidR="003C1F72" w:rsidRDefault="003C1F72" w:rsidP="00E42973">
      <w:pPr>
        <w:autoSpaceDE w:val="0"/>
        <w:ind w:firstLine="540"/>
        <w:jc w:val="both"/>
      </w:pPr>
      <w:r w:rsidRPr="00794FD1">
        <w:t xml:space="preserve">г) мероприятие «Проведение текущего ремонта в  муниципальных общеобразовательных учреждениях </w:t>
      </w:r>
      <w:r>
        <w:t xml:space="preserve"> города Ржева Тверской области»;</w:t>
      </w:r>
    </w:p>
    <w:p w:rsidR="003C1F72" w:rsidRPr="00794FD1" w:rsidRDefault="003C1F72" w:rsidP="00E42973">
      <w:pPr>
        <w:autoSpaceDE w:val="0"/>
        <w:ind w:firstLine="540"/>
        <w:jc w:val="both"/>
      </w:pPr>
      <w:r>
        <w:t>д) мероприятие «</w:t>
      </w:r>
      <w:r w:rsidRPr="00794FD1">
        <w:t xml:space="preserve">Проведение текущего ремонта в  муниципальных учреждениях </w:t>
      </w:r>
      <w:r>
        <w:t xml:space="preserve">дополнительного образования детей </w:t>
      </w:r>
      <w:r w:rsidRPr="00794FD1">
        <w:t xml:space="preserve"> города Ржева Тверской области».</w:t>
      </w:r>
    </w:p>
    <w:p w:rsidR="003C1F72" w:rsidRPr="00794FD1" w:rsidRDefault="003C1F72" w:rsidP="00E42973">
      <w:pPr>
        <w:autoSpaceDE w:val="0"/>
        <w:ind w:firstLine="540"/>
        <w:jc w:val="both"/>
      </w:pPr>
      <w:r w:rsidRPr="00794FD1">
        <w:t>Реализация намеченных мероприятий существенно повысит уровень технического состояния зданий и сооружений, находящихся на балансе образовательных учреждений города Ржева, где будут созданы условия,  гарантирующие комфортное пребывание ребенка и работающего персонала в образовательных учреждениях.</w:t>
      </w:r>
    </w:p>
    <w:p w:rsidR="003C1F72" w:rsidRDefault="003C1F72" w:rsidP="00E42973">
      <w:pPr>
        <w:autoSpaceDE w:val="0"/>
        <w:ind w:firstLine="540"/>
        <w:jc w:val="both"/>
      </w:pPr>
      <w:r w:rsidRPr="00794FD1">
        <w:t>Выполнение каждого административного мероприятия и мероприятия подпрограммы 7 оценивается с помощью показателей, перечень которых и их значения по годам реализации муниципальной программы приведены в приложении 1 к на</w:t>
      </w:r>
      <w:r>
        <w:t>стоящей муниципальной программе.</w:t>
      </w:r>
    </w:p>
    <w:p w:rsidR="003C1F72" w:rsidRPr="00D57701" w:rsidRDefault="003C1F72" w:rsidP="00D57701">
      <w:pPr>
        <w:autoSpaceDE w:val="0"/>
        <w:ind w:firstLine="540"/>
        <w:jc w:val="both"/>
      </w:pPr>
    </w:p>
    <w:p w:rsidR="003C1F72" w:rsidRPr="00E42973" w:rsidRDefault="003C1F72" w:rsidP="00794FD1">
      <w:pPr>
        <w:jc w:val="right"/>
      </w:pPr>
      <w:r w:rsidRPr="00794FD1">
        <w:rPr>
          <w:b/>
        </w:rPr>
        <w:t xml:space="preserve"> </w:t>
      </w:r>
      <w:r w:rsidRPr="00E42973">
        <w:t>Таблица 7</w:t>
      </w:r>
    </w:p>
    <w:p w:rsidR="003C1F72" w:rsidRPr="00794FD1" w:rsidRDefault="003C1F72" w:rsidP="00794FD1">
      <w:pPr>
        <w:jc w:val="right"/>
        <w:rPr>
          <w:b/>
        </w:rPr>
      </w:pPr>
    </w:p>
    <w:p w:rsidR="003C1F72" w:rsidRDefault="003C1F72" w:rsidP="00794FD1">
      <w:pPr>
        <w:jc w:val="center"/>
        <w:rPr>
          <w:b/>
        </w:rPr>
      </w:pPr>
      <w:r w:rsidRPr="00794FD1">
        <w:rPr>
          <w:b/>
        </w:rPr>
        <w:t>Мероприятия по капитальному и текущему ремонту муниципальных образовательны</w:t>
      </w:r>
      <w:r>
        <w:rPr>
          <w:b/>
        </w:rPr>
        <w:t>х учреждений  на 2014-2016 годы</w:t>
      </w:r>
    </w:p>
    <w:p w:rsidR="003C1F72" w:rsidRDefault="003C1F72" w:rsidP="00794F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0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14"/>
        <w:gridCol w:w="4252"/>
        <w:gridCol w:w="1134"/>
        <w:gridCol w:w="1127"/>
        <w:gridCol w:w="1141"/>
      </w:tblGrid>
      <w:tr w:rsidR="003C1F72" w:rsidRPr="00794FD1" w:rsidTr="00D11C96">
        <w:trPr>
          <w:trHeight w:val="983"/>
        </w:trPr>
        <w:tc>
          <w:tcPr>
            <w:tcW w:w="534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91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ind w:right="-48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94FD1">
                <w:rPr>
                  <w:b/>
                  <w:sz w:val="22"/>
                  <w:szCs w:val="22"/>
                </w:rPr>
                <w:t>2014 г</w:t>
              </w:r>
            </w:smartTag>
            <w:r w:rsidRPr="00794FD1">
              <w:rPr>
                <w:b/>
                <w:sz w:val="22"/>
                <w:szCs w:val="22"/>
              </w:rPr>
              <w:t>.</w:t>
            </w:r>
          </w:p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 xml:space="preserve">ст-ть тыс. руб. 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 xml:space="preserve">2015г.  </w:t>
            </w:r>
          </w:p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ст-ть</w:t>
            </w:r>
            <w:r>
              <w:rPr>
                <w:b/>
                <w:sz w:val="22"/>
                <w:szCs w:val="22"/>
              </w:rPr>
              <w:t xml:space="preserve"> тыс. </w:t>
            </w:r>
            <w:r w:rsidRPr="00794FD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2016г. ст-ть  тыс. руб.</w:t>
            </w:r>
          </w:p>
        </w:tc>
      </w:tr>
      <w:tr w:rsidR="003C1F72" w:rsidRPr="00794FD1" w:rsidTr="003B37E5">
        <w:trPr>
          <w:trHeight w:val="267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  <w:r w:rsidRPr="00794FD1">
              <w:rPr>
                <w:sz w:val="22"/>
                <w:szCs w:val="22"/>
              </w:rPr>
              <w:t>1.</w:t>
            </w:r>
          </w:p>
        </w:tc>
        <w:tc>
          <w:tcPr>
            <w:tcW w:w="191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  <w:r w:rsidRPr="00794FD1">
              <w:rPr>
                <w:sz w:val="22"/>
                <w:szCs w:val="22"/>
              </w:rPr>
              <w:t>МОУ СОШ № 1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 и замена оконных блоков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Pr="00794FD1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3B37E5">
        <w:trPr>
          <w:trHeight w:val="267"/>
        </w:trPr>
        <w:tc>
          <w:tcPr>
            <w:tcW w:w="53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спортзала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65,0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473"/>
        </w:trPr>
        <w:tc>
          <w:tcPr>
            <w:tcW w:w="53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794FD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</w:tr>
    </w:tbl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page" w:tblpX="1369" w:tblpY="-73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14"/>
        <w:gridCol w:w="4252"/>
        <w:gridCol w:w="1134"/>
        <w:gridCol w:w="1127"/>
        <w:gridCol w:w="1141"/>
      </w:tblGrid>
      <w:tr w:rsidR="003C1F72" w:rsidRPr="00794FD1" w:rsidTr="00F46C72">
        <w:trPr>
          <w:trHeight w:val="458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2.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2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Частичный ремонт системы водоснабжения и канализации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150,0</w:t>
            </w:r>
          </w:p>
        </w:tc>
      </w:tr>
      <w:tr w:rsidR="003C1F72" w:rsidRPr="00794FD1" w:rsidTr="00F46C72">
        <w:trPr>
          <w:trHeight w:val="270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350,0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70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150,0</w:t>
            </w:r>
          </w:p>
        </w:tc>
      </w:tr>
      <w:tr w:rsidR="003C1F72" w:rsidRPr="00794FD1" w:rsidTr="00F46C72">
        <w:trPr>
          <w:trHeight w:val="239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3.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3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 xml:space="preserve">Ремонт помещений 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</w:tr>
      <w:tr w:rsidR="003C1F72" w:rsidRPr="00794FD1" w:rsidTr="00F46C72">
        <w:trPr>
          <w:trHeight w:val="423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Замена деревянных блоков на изделия из ПВХ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150,0</w:t>
            </w:r>
          </w:p>
        </w:tc>
      </w:tr>
      <w:tr w:rsidR="003C1F72" w:rsidRPr="00794FD1" w:rsidTr="00F46C72">
        <w:trPr>
          <w:trHeight w:val="28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150,0</w:t>
            </w:r>
          </w:p>
        </w:tc>
      </w:tr>
      <w:tr w:rsidR="003C1F72" w:rsidRPr="00794FD1" w:rsidTr="00F46C72">
        <w:trPr>
          <w:trHeight w:val="263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4.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4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 столовой и пищеблока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</w:tr>
      <w:tr w:rsidR="003C1F72" w:rsidRPr="00794FD1" w:rsidTr="00F46C72">
        <w:trPr>
          <w:trHeight w:val="263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отопления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63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спортивного зала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63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Ремонт козырька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</w:tr>
      <w:tr w:rsidR="003C1F72" w:rsidRPr="00794FD1" w:rsidTr="00F46C72">
        <w:trPr>
          <w:trHeight w:val="29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</w:t>
            </w:r>
            <w:r w:rsidRPr="00794FD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</w:tr>
      <w:tr w:rsidR="003C1F72" w:rsidRPr="00935474" w:rsidTr="00F46C72">
        <w:trPr>
          <w:trHeight w:val="255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4" w:type="dxa"/>
            <w:vMerge w:val="restart"/>
            <w:vAlign w:val="center"/>
          </w:tcPr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МОУ СОШ № 5</w:t>
            </w:r>
          </w:p>
        </w:tc>
        <w:tc>
          <w:tcPr>
            <w:tcW w:w="4252" w:type="dxa"/>
          </w:tcPr>
          <w:p w:rsidR="003C1F72" w:rsidRPr="00935474" w:rsidRDefault="003C1F72" w:rsidP="00F46C72">
            <w:pPr>
              <w:snapToGrid w:val="0"/>
            </w:pPr>
            <w:r w:rsidRPr="00935474">
              <w:rPr>
                <w:sz w:val="22"/>
                <w:szCs w:val="22"/>
              </w:rPr>
              <w:t>Ремонт крыльца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42,0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935474" w:rsidTr="00F46C72">
        <w:trPr>
          <w:trHeight w:val="44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7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спортзала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500,0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350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360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8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Замена электропроводки и осветительного оборудования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60,0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5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F46C72">
        <w:trPr>
          <w:trHeight w:val="25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</w:p>
        </w:tc>
      </w:tr>
      <w:tr w:rsidR="003C1F72" w:rsidRPr="00794FD1" w:rsidTr="00F46C72">
        <w:trPr>
          <w:trHeight w:val="28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94FD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</w:tr>
      <w:tr w:rsidR="003C1F72" w:rsidRPr="00794FD1" w:rsidTr="00F46C72">
        <w:trPr>
          <w:trHeight w:val="240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8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  <w:ind w:right="-108"/>
            </w:pPr>
            <w:r w:rsidRPr="00794FD1">
              <w:rPr>
                <w:sz w:val="22"/>
                <w:szCs w:val="22"/>
              </w:rPr>
              <w:t>МОУ Гимназия №10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столовой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22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66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9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ООШ № 11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Ограждение территории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400,0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F46C72">
        <w:trPr>
          <w:trHeight w:val="266"/>
        </w:trPr>
        <w:tc>
          <w:tcPr>
            <w:tcW w:w="534" w:type="dxa"/>
            <w:vMerge/>
          </w:tcPr>
          <w:p w:rsidR="003C1F72" w:rsidRPr="00794FD1" w:rsidRDefault="003C1F72" w:rsidP="00F46C72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F46C72">
            <w:pPr>
              <w:snapToGrid w:val="0"/>
            </w:pPr>
          </w:p>
        </w:tc>
        <w:tc>
          <w:tcPr>
            <w:tcW w:w="4252" w:type="dxa"/>
          </w:tcPr>
          <w:p w:rsidR="003C1F72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Ремонт лестницы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108,0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F46C72">
        <w:trPr>
          <w:trHeight w:val="22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</w:tr>
      <w:tr w:rsidR="003C1F72" w:rsidRPr="00794FD1" w:rsidTr="00F46C72">
        <w:trPr>
          <w:trHeight w:val="297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10</w:t>
            </w:r>
            <w:r w:rsidRPr="00794FD1">
              <w:rPr>
                <w:sz w:val="22"/>
                <w:szCs w:val="22"/>
              </w:rPr>
              <w:t>.</w:t>
            </w:r>
          </w:p>
          <w:p w:rsidR="003C1F72" w:rsidRPr="00794FD1" w:rsidRDefault="003C1F72" w:rsidP="00F46C72">
            <w:pPr>
              <w:snapToGrid w:val="0"/>
            </w:pP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МОУ СОШ № 12</w:t>
            </w:r>
          </w:p>
          <w:p w:rsidR="003C1F72" w:rsidRPr="00794FD1" w:rsidRDefault="003C1F72" w:rsidP="00F46C72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75,0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79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935474" w:rsidTr="00F46C72">
        <w:trPr>
          <w:trHeight w:val="129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14" w:type="dxa"/>
            <w:vMerge w:val="restart"/>
            <w:vAlign w:val="center"/>
          </w:tcPr>
          <w:p w:rsidR="003C1F72" w:rsidRDefault="003C1F72" w:rsidP="00F46C7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</w:p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СОШ № 13</w:t>
            </w:r>
          </w:p>
        </w:tc>
        <w:tc>
          <w:tcPr>
            <w:tcW w:w="4252" w:type="dxa"/>
          </w:tcPr>
          <w:p w:rsidR="003C1F72" w:rsidRPr="00935474" w:rsidRDefault="003C1F72" w:rsidP="00F46C72">
            <w:pPr>
              <w:snapToGrid w:val="0"/>
            </w:pPr>
            <w:r w:rsidRPr="00935474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lang w:val="en-US"/>
              </w:rPr>
            </w:pPr>
            <w:r w:rsidRPr="00904458">
              <w:rPr>
                <w:sz w:val="22"/>
                <w:szCs w:val="22"/>
              </w:rPr>
              <w:t>182,9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935474" w:rsidTr="00F46C72">
        <w:trPr>
          <w:trHeight w:val="127"/>
        </w:trPr>
        <w:tc>
          <w:tcPr>
            <w:tcW w:w="53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935474" w:rsidRDefault="003C1F72" w:rsidP="00F46C72">
            <w:pPr>
              <w:snapToGrid w:val="0"/>
            </w:pPr>
            <w:r w:rsidRPr="00935474">
              <w:rPr>
                <w:sz w:val="22"/>
                <w:szCs w:val="22"/>
              </w:rPr>
              <w:t>Частичный ремонт кровли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146,0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935474" w:rsidTr="00F46C72">
        <w:trPr>
          <w:trHeight w:val="127"/>
        </w:trPr>
        <w:tc>
          <w:tcPr>
            <w:tcW w:w="53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935474" w:rsidRDefault="003C1F72" w:rsidP="00F46C72">
            <w:pPr>
              <w:snapToGrid w:val="0"/>
            </w:pPr>
            <w:r w:rsidRPr="00935474">
              <w:rPr>
                <w:sz w:val="22"/>
                <w:szCs w:val="22"/>
              </w:rPr>
              <w:t>Ремонт п</w:t>
            </w:r>
            <w:r>
              <w:rPr>
                <w:sz w:val="22"/>
                <w:szCs w:val="22"/>
              </w:rPr>
              <w:t>ола и лестницы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228,8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935474" w:rsidTr="00F46C72">
        <w:trPr>
          <w:trHeight w:val="128"/>
        </w:trPr>
        <w:tc>
          <w:tcPr>
            <w:tcW w:w="53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935474" w:rsidRDefault="003C1F72" w:rsidP="00F46C72">
            <w:pPr>
              <w:snapToGrid w:val="0"/>
            </w:pPr>
            <w:r w:rsidRPr="00935474">
              <w:rPr>
                <w:sz w:val="22"/>
                <w:szCs w:val="22"/>
              </w:rPr>
              <w:t>Замена сантехнического оборудования</w:t>
            </w:r>
          </w:p>
        </w:tc>
        <w:tc>
          <w:tcPr>
            <w:tcW w:w="1134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92,3</w:t>
            </w:r>
          </w:p>
        </w:tc>
        <w:tc>
          <w:tcPr>
            <w:tcW w:w="1141" w:type="dxa"/>
          </w:tcPr>
          <w:p w:rsidR="003C1F72" w:rsidRPr="00935474" w:rsidRDefault="003C1F72" w:rsidP="00F46C72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127"/>
        </w:trPr>
        <w:tc>
          <w:tcPr>
            <w:tcW w:w="53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342"/>
        </w:trPr>
        <w:tc>
          <w:tcPr>
            <w:tcW w:w="534" w:type="dxa"/>
          </w:tcPr>
          <w:p w:rsidR="003C1F72" w:rsidRPr="00794FD1" w:rsidRDefault="003C1F72" w:rsidP="00F46C72">
            <w:pPr>
              <w:snapToGrid w:val="0"/>
            </w:pPr>
          </w:p>
        </w:tc>
        <w:tc>
          <w:tcPr>
            <w:tcW w:w="1914" w:type="dxa"/>
          </w:tcPr>
          <w:p w:rsidR="003C1F72" w:rsidRDefault="003C1F72" w:rsidP="00F46C72">
            <w:pPr>
              <w:snapToGrid w:val="0"/>
              <w:rPr>
                <w:b/>
                <w:sz w:val="22"/>
                <w:szCs w:val="22"/>
              </w:rPr>
            </w:pPr>
            <w:r w:rsidRPr="00794FD1">
              <w:rPr>
                <w:b/>
                <w:sz w:val="22"/>
                <w:szCs w:val="22"/>
              </w:rPr>
              <w:t>ИТОГО СОШ</w:t>
            </w:r>
          </w:p>
          <w:p w:rsidR="003C1F72" w:rsidRPr="00794FD1" w:rsidRDefault="003C1F72" w:rsidP="00F46C72">
            <w:pPr>
              <w:snapToGrid w:val="0"/>
              <w:rPr>
                <w:b/>
              </w:rPr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2 141,0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1 000,0</w:t>
            </w:r>
          </w:p>
        </w:tc>
      </w:tr>
      <w:tr w:rsidR="003C1F72" w:rsidRPr="00794FD1" w:rsidTr="00F46C72">
        <w:trPr>
          <w:trHeight w:val="195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F46C72">
            <w:pPr>
              <w:suppressAutoHyphens w:val="0"/>
            </w:pPr>
          </w:p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430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водоснабжения и канализации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</w:tr>
      <w:tr w:rsidR="003C1F72" w:rsidRPr="00794FD1" w:rsidTr="00F46C72">
        <w:trPr>
          <w:trHeight w:val="298"/>
        </w:trPr>
        <w:tc>
          <w:tcPr>
            <w:tcW w:w="534" w:type="dxa"/>
            <w:vMerge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</w:tr>
      <w:tr w:rsidR="003C1F72" w:rsidRPr="00794FD1" w:rsidTr="00F46C72">
        <w:trPr>
          <w:trHeight w:val="236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F46C72">
            <w:pPr>
              <w:suppressAutoHyphens w:val="0"/>
            </w:pPr>
          </w:p>
          <w:p w:rsidR="003C1F72" w:rsidRPr="00794FD1" w:rsidRDefault="003C1F72" w:rsidP="00F46C72">
            <w:pPr>
              <w:suppressAutoHyphens w:val="0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300"/>
        </w:trPr>
        <w:tc>
          <w:tcPr>
            <w:tcW w:w="534" w:type="dxa"/>
            <w:vMerge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65"/>
        </w:trPr>
        <w:tc>
          <w:tcPr>
            <w:tcW w:w="534" w:type="dxa"/>
            <w:vMerge w:val="restart"/>
          </w:tcPr>
          <w:p w:rsidR="003C1F72" w:rsidRPr="00794FD1" w:rsidRDefault="003C1F72" w:rsidP="00F46C72">
            <w:pPr>
              <w:snapToGrid w:val="0"/>
            </w:pPr>
          </w:p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Замена бойлера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123,5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265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F46C72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отопления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</w:tr>
      <w:tr w:rsidR="003C1F72" w:rsidRPr="00794FD1" w:rsidTr="00F46C72">
        <w:trPr>
          <w:trHeight w:val="154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 w:rsidRPr="00794FD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154"/>
        </w:trPr>
        <w:tc>
          <w:tcPr>
            <w:tcW w:w="53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</w:pPr>
            <w:r>
              <w:rPr>
                <w:sz w:val="22"/>
                <w:szCs w:val="22"/>
              </w:rPr>
              <w:t>Приобретение материалов для ремонта пола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134,8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F46C72">
        <w:trPr>
          <w:trHeight w:val="489"/>
        </w:trPr>
        <w:tc>
          <w:tcPr>
            <w:tcW w:w="534" w:type="dxa"/>
            <w:vMerge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F46C72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F46C72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27" w:type="dxa"/>
          </w:tcPr>
          <w:p w:rsidR="003C1F72" w:rsidRPr="00904458" w:rsidRDefault="003C1F72" w:rsidP="00F46C72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1141" w:type="dxa"/>
          </w:tcPr>
          <w:p w:rsidR="003C1F72" w:rsidRPr="00794FD1" w:rsidRDefault="003C1F72" w:rsidP="00F46C72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</w:tr>
    </w:tbl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0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14"/>
        <w:gridCol w:w="4252"/>
        <w:gridCol w:w="1134"/>
        <w:gridCol w:w="1127"/>
        <w:gridCol w:w="1141"/>
      </w:tblGrid>
      <w:tr w:rsidR="003C1F72" w:rsidRPr="00794FD1" w:rsidTr="003B37E5">
        <w:trPr>
          <w:trHeight w:val="180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</w:p>
          <w:p w:rsidR="003C1F72" w:rsidRPr="00794FD1" w:rsidRDefault="003C1F72" w:rsidP="003B37E5">
            <w:pPr>
              <w:suppressAutoHyphens w:val="0"/>
            </w:pPr>
            <w:r>
              <w:rPr>
                <w:sz w:val="22"/>
                <w:szCs w:val="22"/>
              </w:rPr>
              <w:t>15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№10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отопления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600F3">
        <w:trPr>
          <w:trHeight w:val="279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330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</w:p>
          <w:p w:rsidR="003C1F72" w:rsidRPr="00794FD1" w:rsidRDefault="003C1F72" w:rsidP="003B37E5">
            <w:pPr>
              <w:suppressAutoHyphens w:val="0"/>
            </w:pPr>
            <w:r>
              <w:rPr>
                <w:sz w:val="22"/>
                <w:szCs w:val="22"/>
              </w:rPr>
              <w:t>16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№14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Замена бойлера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150,0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600F3">
        <w:trPr>
          <w:trHeight w:val="36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</w:p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  <w:r w:rsidRPr="00651923">
              <w:rPr>
                <w:sz w:val="22"/>
                <w:szCs w:val="22"/>
              </w:rPr>
              <w:t>17.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 15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отопления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3B37E5">
        <w:trPr>
          <w:trHeight w:val="24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</w:tr>
      <w:tr w:rsidR="003C1F72" w:rsidRPr="00904458" w:rsidTr="003B37E5">
        <w:trPr>
          <w:trHeight w:val="255"/>
        </w:trPr>
        <w:tc>
          <w:tcPr>
            <w:tcW w:w="534" w:type="dxa"/>
            <w:vMerge w:val="restart"/>
            <w:vAlign w:val="center"/>
          </w:tcPr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  <w:r w:rsidRPr="00651923">
              <w:rPr>
                <w:sz w:val="22"/>
                <w:szCs w:val="22"/>
              </w:rPr>
              <w:t>18.</w:t>
            </w:r>
          </w:p>
        </w:tc>
        <w:tc>
          <w:tcPr>
            <w:tcW w:w="191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  <w:r w:rsidRPr="00794FD1">
              <w:rPr>
                <w:sz w:val="22"/>
                <w:szCs w:val="22"/>
              </w:rPr>
              <w:t>МДОУ детский сад № 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3C1F72" w:rsidRPr="00904458" w:rsidRDefault="003C1F72" w:rsidP="003B37E5">
            <w:pPr>
              <w:snapToGrid w:val="0"/>
            </w:pPr>
            <w:r w:rsidRPr="00904458">
              <w:rPr>
                <w:sz w:val="22"/>
                <w:szCs w:val="22"/>
              </w:rPr>
              <w:t xml:space="preserve">Ремонт питающей электролинии и оборудования на вводе 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98,1</w:t>
            </w:r>
          </w:p>
        </w:tc>
        <w:tc>
          <w:tcPr>
            <w:tcW w:w="1141" w:type="dxa"/>
          </w:tcPr>
          <w:p w:rsidR="003C1F72" w:rsidRPr="00904458" w:rsidRDefault="003C1F72" w:rsidP="003B37E5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19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</w:p>
          <w:p w:rsidR="003C1F72" w:rsidRPr="00651923" w:rsidRDefault="003C1F72" w:rsidP="003B37E5">
            <w:pPr>
              <w:suppressAutoHyphens w:val="0"/>
              <w:rPr>
                <w:sz w:val="22"/>
                <w:szCs w:val="22"/>
              </w:rPr>
            </w:pPr>
            <w:r w:rsidRPr="00651923">
              <w:rPr>
                <w:sz w:val="22"/>
                <w:szCs w:val="22"/>
              </w:rPr>
              <w:t>19.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C1F72" w:rsidRPr="00794FD1" w:rsidRDefault="003C1F72" w:rsidP="003B37E5">
            <w:r w:rsidRPr="00794FD1">
              <w:rPr>
                <w:sz w:val="22"/>
                <w:szCs w:val="22"/>
              </w:rPr>
              <w:t>МДОУ детский сад № 19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кровли пристройки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300,0</w:t>
            </w:r>
          </w:p>
        </w:tc>
      </w:tr>
      <w:tr w:rsidR="003C1F72" w:rsidRPr="00794FD1" w:rsidTr="006600F3">
        <w:trPr>
          <w:trHeight w:val="333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300,0</w:t>
            </w:r>
          </w:p>
        </w:tc>
      </w:tr>
      <w:tr w:rsidR="003C1F72" w:rsidRPr="00794FD1" w:rsidTr="006C64F3">
        <w:trPr>
          <w:trHeight w:val="231"/>
        </w:trPr>
        <w:tc>
          <w:tcPr>
            <w:tcW w:w="534" w:type="dxa"/>
            <w:vMerge w:val="restart"/>
          </w:tcPr>
          <w:p w:rsidR="003C1F72" w:rsidRPr="00794FD1" w:rsidRDefault="003C1F72" w:rsidP="006C64F3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кровли пристройки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C64F3">
        <w:trPr>
          <w:trHeight w:val="231"/>
        </w:trPr>
        <w:tc>
          <w:tcPr>
            <w:tcW w:w="534" w:type="dxa"/>
            <w:vMerge/>
          </w:tcPr>
          <w:p w:rsidR="003C1F72" w:rsidRPr="00794FD1" w:rsidRDefault="003C1F72" w:rsidP="006C64F3">
            <w:pPr>
              <w:suppressAutoHyphens w:val="0"/>
              <w:jc w:val="center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Ремонт пристройки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350,0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</w:p>
        </w:tc>
      </w:tr>
      <w:tr w:rsidR="003C1F72" w:rsidRPr="00794FD1" w:rsidTr="006C64F3">
        <w:trPr>
          <w:trHeight w:val="231"/>
        </w:trPr>
        <w:tc>
          <w:tcPr>
            <w:tcW w:w="534" w:type="dxa"/>
            <w:vMerge/>
          </w:tcPr>
          <w:p w:rsidR="003C1F72" w:rsidRPr="00794FD1" w:rsidRDefault="003C1F72" w:rsidP="006C64F3">
            <w:pPr>
              <w:suppressAutoHyphens w:val="0"/>
              <w:jc w:val="center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Ремонт системы отопления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70,0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</w:p>
        </w:tc>
      </w:tr>
      <w:tr w:rsidR="003C1F72" w:rsidRPr="00794FD1" w:rsidTr="006C64F3">
        <w:trPr>
          <w:trHeight w:val="210"/>
        </w:trPr>
        <w:tc>
          <w:tcPr>
            <w:tcW w:w="534" w:type="dxa"/>
            <w:vMerge/>
          </w:tcPr>
          <w:p w:rsidR="003C1F72" w:rsidRPr="00794FD1" w:rsidRDefault="003C1F72" w:rsidP="006C64F3">
            <w:pPr>
              <w:suppressAutoHyphens w:val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6C64F3">
        <w:trPr>
          <w:trHeight w:val="270"/>
        </w:trPr>
        <w:tc>
          <w:tcPr>
            <w:tcW w:w="534" w:type="dxa"/>
            <w:vMerge w:val="restart"/>
          </w:tcPr>
          <w:p w:rsidR="003C1F72" w:rsidRPr="00794FD1" w:rsidRDefault="003C1F72" w:rsidP="006C64F3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21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 системы водопровода и канализации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200,0</w:t>
            </w:r>
          </w:p>
        </w:tc>
      </w:tr>
      <w:tr w:rsidR="003C1F72" w:rsidRPr="00794FD1" w:rsidTr="006600F3">
        <w:trPr>
          <w:trHeight w:val="290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200,0</w:t>
            </w:r>
          </w:p>
        </w:tc>
      </w:tr>
      <w:tr w:rsidR="003C1F72" w:rsidRPr="00794FD1" w:rsidTr="003B37E5">
        <w:trPr>
          <w:trHeight w:val="243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</w:p>
          <w:p w:rsidR="003C1F72" w:rsidRPr="00794FD1" w:rsidRDefault="003C1F72" w:rsidP="003B37E5">
            <w:pPr>
              <w:suppressAutoHyphens w:val="0"/>
            </w:pPr>
            <w:r>
              <w:rPr>
                <w:sz w:val="22"/>
                <w:szCs w:val="22"/>
              </w:rPr>
              <w:t>22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Замена труб водопровода и отопления в подвале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</w:tr>
      <w:tr w:rsidR="003C1F72" w:rsidRPr="00794FD1" w:rsidTr="006600F3">
        <w:trPr>
          <w:trHeight w:val="362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</w:tr>
      <w:tr w:rsidR="003C1F72" w:rsidRPr="00794FD1" w:rsidTr="003B37E5">
        <w:trPr>
          <w:trHeight w:val="323"/>
        </w:trPr>
        <w:tc>
          <w:tcPr>
            <w:tcW w:w="534" w:type="dxa"/>
            <w:vMerge w:val="restart"/>
            <w:vAlign w:val="center"/>
          </w:tcPr>
          <w:p w:rsidR="003C1F72" w:rsidRPr="00794FD1" w:rsidRDefault="003C1F72" w:rsidP="003B37E5">
            <w:pPr>
              <w:suppressAutoHyphens w:val="0"/>
            </w:pPr>
          </w:p>
          <w:p w:rsidR="003C1F72" w:rsidRPr="00794FD1" w:rsidRDefault="003C1F72" w:rsidP="003B37E5">
            <w:pPr>
              <w:suppressAutoHyphens w:val="0"/>
            </w:pPr>
            <w:r w:rsidRPr="00794FD1">
              <w:rPr>
                <w:sz w:val="22"/>
                <w:szCs w:val="22"/>
              </w:rPr>
              <w:t>23.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Установка теплового счетчика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225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1914" w:type="dxa"/>
            <w:vMerge/>
            <w:vAlign w:val="center"/>
          </w:tcPr>
          <w:p w:rsidR="003C1F72" w:rsidRPr="00794FD1" w:rsidRDefault="003C1F72" w:rsidP="003B37E5">
            <w:pPr>
              <w:suppressAutoHyphens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529"/>
        </w:trPr>
        <w:tc>
          <w:tcPr>
            <w:tcW w:w="534" w:type="dxa"/>
          </w:tcPr>
          <w:p w:rsidR="003C1F72" w:rsidRPr="00651923" w:rsidRDefault="003C1F72" w:rsidP="003B37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C1F72" w:rsidRPr="00794FD1" w:rsidRDefault="003C1F72" w:rsidP="003B37E5">
            <w:pPr>
              <w:snapToGrid w:val="0"/>
              <w:rPr>
                <w:b/>
                <w:sz w:val="20"/>
                <w:szCs w:val="20"/>
              </w:rPr>
            </w:pPr>
            <w:r w:rsidRPr="00794FD1">
              <w:rPr>
                <w:b/>
                <w:sz w:val="20"/>
                <w:szCs w:val="20"/>
              </w:rPr>
              <w:t>ИТОГО МДОУ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926,5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1 000,0</w:t>
            </w:r>
          </w:p>
        </w:tc>
      </w:tr>
      <w:tr w:rsidR="003C1F72" w:rsidRPr="00446C40" w:rsidTr="003B37E5">
        <w:trPr>
          <w:trHeight w:val="128"/>
        </w:trPr>
        <w:tc>
          <w:tcPr>
            <w:tcW w:w="534" w:type="dxa"/>
            <w:vMerge w:val="restart"/>
          </w:tcPr>
          <w:p w:rsidR="003C1F72" w:rsidRPr="00651923" w:rsidRDefault="003C1F72" w:rsidP="003B37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51923">
              <w:rPr>
                <w:sz w:val="22"/>
                <w:szCs w:val="22"/>
              </w:rPr>
              <w:t>.</w:t>
            </w:r>
          </w:p>
          <w:p w:rsidR="003C1F72" w:rsidRPr="00651923" w:rsidRDefault="003C1F72" w:rsidP="003B37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 ДОД СЮТ</w:t>
            </w:r>
          </w:p>
        </w:tc>
        <w:tc>
          <w:tcPr>
            <w:tcW w:w="4252" w:type="dxa"/>
          </w:tcPr>
          <w:p w:rsidR="003C1F72" w:rsidRPr="00446C40" w:rsidRDefault="003C1F72" w:rsidP="003B37E5">
            <w:pPr>
              <w:snapToGrid w:val="0"/>
            </w:pPr>
            <w:r w:rsidRPr="00446C40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</w:tcPr>
          <w:p w:rsidR="003C1F72" w:rsidRPr="00446C40" w:rsidRDefault="003C1F72" w:rsidP="003B37E5">
            <w:pPr>
              <w:snapToGrid w:val="0"/>
              <w:jc w:val="center"/>
            </w:pPr>
            <w:r w:rsidRPr="00446C40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432,1</w:t>
            </w:r>
          </w:p>
        </w:tc>
        <w:tc>
          <w:tcPr>
            <w:tcW w:w="1141" w:type="dxa"/>
          </w:tcPr>
          <w:p w:rsidR="003C1F72" w:rsidRPr="00446C40" w:rsidRDefault="003C1F72" w:rsidP="003B37E5">
            <w:pPr>
              <w:snapToGrid w:val="0"/>
              <w:jc w:val="center"/>
            </w:pPr>
            <w:r w:rsidRPr="00446C40">
              <w:rPr>
                <w:sz w:val="22"/>
                <w:szCs w:val="22"/>
              </w:rPr>
              <w:t>0,0</w:t>
            </w:r>
          </w:p>
        </w:tc>
      </w:tr>
      <w:tr w:rsidR="003C1F72" w:rsidRPr="00935474" w:rsidTr="003B37E5">
        <w:trPr>
          <w:trHeight w:val="127"/>
        </w:trPr>
        <w:tc>
          <w:tcPr>
            <w:tcW w:w="534" w:type="dxa"/>
            <w:vMerge/>
          </w:tcPr>
          <w:p w:rsidR="003C1F72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Default="003C1F72" w:rsidP="003B37E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935474" w:rsidRDefault="003C1F72" w:rsidP="003B37E5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</w:pPr>
            <w:r w:rsidRPr="00904458">
              <w:rPr>
                <w:sz w:val="22"/>
                <w:szCs w:val="22"/>
              </w:rPr>
              <w:t>432,1</w:t>
            </w:r>
          </w:p>
        </w:tc>
        <w:tc>
          <w:tcPr>
            <w:tcW w:w="1141" w:type="dxa"/>
          </w:tcPr>
          <w:p w:rsidR="003C1F72" w:rsidRPr="00935474" w:rsidRDefault="003C1F72" w:rsidP="003B37E5">
            <w:pPr>
              <w:snapToGrid w:val="0"/>
              <w:jc w:val="center"/>
            </w:pPr>
            <w:r w:rsidRPr="00935474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225"/>
        </w:trPr>
        <w:tc>
          <w:tcPr>
            <w:tcW w:w="534" w:type="dxa"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</w:tcPr>
          <w:p w:rsidR="003C1F72" w:rsidRPr="00794FD1" w:rsidRDefault="003C1F72" w:rsidP="003B37E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МУ ДОД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904458" w:rsidRDefault="003C1F72" w:rsidP="003B37E5">
            <w:pPr>
              <w:snapToGrid w:val="0"/>
              <w:jc w:val="center"/>
              <w:rPr>
                <w:b/>
              </w:rPr>
            </w:pPr>
            <w:r w:rsidRPr="00904458">
              <w:rPr>
                <w:b/>
                <w:sz w:val="22"/>
                <w:szCs w:val="22"/>
              </w:rPr>
              <w:t>432,1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509"/>
        </w:trPr>
        <w:tc>
          <w:tcPr>
            <w:tcW w:w="534" w:type="dxa"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1950,0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3499,6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2 000,0</w:t>
            </w:r>
          </w:p>
        </w:tc>
      </w:tr>
      <w:tr w:rsidR="003C1F72" w:rsidRPr="00794FD1" w:rsidTr="003B37E5">
        <w:trPr>
          <w:trHeight w:val="86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25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7</w:t>
            </w:r>
            <w:r w:rsidRPr="00794FD1">
              <w:rPr>
                <w:sz w:val="22"/>
                <w:szCs w:val="22"/>
              </w:rPr>
              <w:tab/>
            </w:r>
            <w:r w:rsidRPr="00794FD1">
              <w:rPr>
                <w:sz w:val="22"/>
                <w:szCs w:val="22"/>
              </w:rPr>
              <w:tab/>
            </w:r>
          </w:p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ab/>
            </w:r>
          </w:p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ab/>
            </w:r>
          </w:p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бюджета города Ржева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3020,0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413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областного бюджет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2665,8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600F3">
        <w:trPr>
          <w:trHeight w:val="28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6600F3" w:rsidRDefault="003C1F72" w:rsidP="003B37E5">
            <w:pPr>
              <w:snapToGrid w:val="0"/>
              <w:rPr>
                <w:b/>
              </w:rPr>
            </w:pPr>
            <w:r w:rsidRPr="006600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5 685,8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26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94FD1"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бюджета города Ржева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137,2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областного бюджет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rPr>
                <w:sz w:val="22"/>
                <w:szCs w:val="22"/>
              </w:rPr>
              <w:t>492,1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390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97,3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600F3">
        <w:trPr>
          <w:trHeight w:val="2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</w:tbl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p w:rsidR="003C1F72" w:rsidRDefault="003C1F72" w:rsidP="00794F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0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14"/>
        <w:gridCol w:w="4252"/>
        <w:gridCol w:w="1134"/>
        <w:gridCol w:w="1127"/>
        <w:gridCol w:w="1141"/>
      </w:tblGrid>
      <w:tr w:rsidR="003C1F72" w:rsidRPr="00794FD1" w:rsidTr="003B37E5">
        <w:trPr>
          <w:trHeight w:val="24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27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№27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бюджета города Ржева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152,1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248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областного бюджет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rPr>
                <w:sz w:val="22"/>
                <w:szCs w:val="22"/>
              </w:rPr>
              <w:t>523,7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383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96,3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651923">
        <w:trPr>
          <w:trHeight w:val="4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83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  <w:p w:rsidR="003C1F72" w:rsidRPr="00794FD1" w:rsidRDefault="003C1F72" w:rsidP="003B37E5">
            <w:pPr>
              <w:snapToGrid w:val="0"/>
            </w:pPr>
            <w:r>
              <w:rPr>
                <w:sz w:val="22"/>
                <w:szCs w:val="22"/>
              </w:rPr>
              <w:t>28</w:t>
            </w:r>
            <w:r w:rsidRPr="00794FD1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vMerge w:val="restart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МДОУ детский сад №30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бюджета города Ржева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146,7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706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Ремонтные работы для открытия дополнительных групп за счет средств областного бюджет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>
              <w:t>526,2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3B37E5">
        <w:trPr>
          <w:trHeight w:val="600"/>
        </w:trPr>
        <w:tc>
          <w:tcPr>
            <w:tcW w:w="53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96,8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</w:pPr>
            <w:r w:rsidRPr="00794FD1">
              <w:rPr>
                <w:sz w:val="22"/>
                <w:szCs w:val="22"/>
              </w:rPr>
              <w:t>0,0</w:t>
            </w:r>
          </w:p>
        </w:tc>
      </w:tr>
      <w:tr w:rsidR="003C1F72" w:rsidRPr="00794FD1" w:rsidTr="007973D7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  <w:vMerge/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769,7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  <w:tr w:rsidR="003C1F72" w:rsidRPr="00794FD1" w:rsidTr="007973D7">
        <w:trPr>
          <w:trHeight w:val="5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C1F72" w:rsidRPr="00794FD1" w:rsidRDefault="003C1F72" w:rsidP="003B37E5">
            <w:pPr>
              <w:snapToGrid w:val="0"/>
            </w:pPr>
          </w:p>
        </w:tc>
        <w:tc>
          <w:tcPr>
            <w:tcW w:w="1914" w:type="dxa"/>
          </w:tcPr>
          <w:p w:rsidR="003C1F72" w:rsidRPr="00794FD1" w:rsidRDefault="003C1F72" w:rsidP="003B37E5">
            <w:pPr>
              <w:snapToGrid w:val="0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252" w:type="dxa"/>
          </w:tcPr>
          <w:p w:rsidR="003C1F72" w:rsidRPr="00794FD1" w:rsidRDefault="003C1F72" w:rsidP="003B37E5">
            <w:pPr>
              <w:snapToGrid w:val="0"/>
            </w:pPr>
            <w:r w:rsidRPr="00794FD1">
              <w:rPr>
                <w:sz w:val="22"/>
                <w:szCs w:val="22"/>
              </w:rPr>
              <w:t>ВСЕГО для открытия дополнительных групп:</w:t>
            </w:r>
          </w:p>
        </w:tc>
        <w:tc>
          <w:tcPr>
            <w:tcW w:w="1134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5685,8</w:t>
            </w:r>
          </w:p>
        </w:tc>
        <w:tc>
          <w:tcPr>
            <w:tcW w:w="1127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2268,4</w:t>
            </w:r>
          </w:p>
        </w:tc>
        <w:tc>
          <w:tcPr>
            <w:tcW w:w="1141" w:type="dxa"/>
          </w:tcPr>
          <w:p w:rsidR="003C1F72" w:rsidRPr="00794FD1" w:rsidRDefault="003C1F72" w:rsidP="003B37E5">
            <w:pPr>
              <w:snapToGrid w:val="0"/>
              <w:jc w:val="center"/>
              <w:rPr>
                <w:b/>
              </w:rPr>
            </w:pPr>
            <w:r w:rsidRPr="00794FD1">
              <w:rPr>
                <w:b/>
                <w:sz w:val="22"/>
                <w:szCs w:val="22"/>
              </w:rPr>
              <w:t>0,0</w:t>
            </w:r>
          </w:p>
        </w:tc>
      </w:tr>
    </w:tbl>
    <w:p w:rsidR="003C1F72" w:rsidRDefault="003C1F72" w:rsidP="00794FD1">
      <w:pPr>
        <w:jc w:val="center"/>
        <w:rPr>
          <w:b/>
        </w:rPr>
      </w:pPr>
    </w:p>
    <w:p w:rsidR="003C1F72" w:rsidRPr="00794FD1" w:rsidRDefault="003C1F72" w:rsidP="00794FD1">
      <w:pPr>
        <w:jc w:val="right"/>
      </w:pPr>
      <w:r w:rsidRPr="00794FD1">
        <w:t>».</w:t>
      </w:r>
    </w:p>
    <w:p w:rsidR="003C1F72" w:rsidRDefault="003C1F72" w:rsidP="00795E21">
      <w:pPr>
        <w:autoSpaceDE w:val="0"/>
        <w:ind w:firstLine="708"/>
        <w:jc w:val="both"/>
      </w:pPr>
    </w:p>
    <w:p w:rsidR="003C1F72" w:rsidRDefault="003C1F72" w:rsidP="00DB4E3A">
      <w:pPr>
        <w:autoSpaceDE w:val="0"/>
        <w:spacing w:line="360" w:lineRule="auto"/>
        <w:ind w:firstLine="708"/>
        <w:jc w:val="both"/>
      </w:pPr>
      <w:r>
        <w:t xml:space="preserve">1.8. Главу 3 </w:t>
      </w:r>
      <w:r w:rsidRPr="00794FD1">
        <w:t xml:space="preserve">Подраздела </w:t>
      </w:r>
      <w:r w:rsidRPr="00794FD1">
        <w:rPr>
          <w:lang w:val="en-US"/>
        </w:rPr>
        <w:t>VII</w:t>
      </w:r>
      <w:r w:rsidRPr="00794FD1">
        <w:rPr>
          <w:lang w:eastAsia="ru-RU"/>
        </w:rPr>
        <w:t xml:space="preserve"> Раздела </w:t>
      </w:r>
      <w:r w:rsidRPr="00794FD1">
        <w:rPr>
          <w:lang w:val="en-US" w:eastAsia="ru-RU"/>
        </w:rPr>
        <w:t>III</w:t>
      </w:r>
      <w:r w:rsidRPr="00794FD1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Pr="007973D7" w:rsidRDefault="003C1F72" w:rsidP="001B572C">
      <w:pPr>
        <w:autoSpaceDE w:val="0"/>
        <w:jc w:val="center"/>
        <w:rPr>
          <w:sz w:val="16"/>
          <w:szCs w:val="16"/>
        </w:rPr>
      </w:pPr>
    </w:p>
    <w:p w:rsidR="003C1F72" w:rsidRDefault="003C1F72" w:rsidP="00795E21">
      <w:pPr>
        <w:autoSpaceDE w:val="0"/>
        <w:jc w:val="center"/>
        <w:rPr>
          <w:b/>
        </w:rPr>
      </w:pPr>
      <w:r>
        <w:t>«</w:t>
      </w:r>
      <w:r w:rsidRPr="001B572C">
        <w:rPr>
          <w:b/>
        </w:rPr>
        <w:t>Глава 3. Объем финансовых ресурсов, необходим</w:t>
      </w:r>
      <w:r>
        <w:rPr>
          <w:b/>
        </w:rPr>
        <w:t>ый для реализации подпрограммы.</w:t>
      </w:r>
    </w:p>
    <w:p w:rsidR="003C1F72" w:rsidRPr="001B572C" w:rsidRDefault="003C1F72" w:rsidP="00795E21">
      <w:pPr>
        <w:autoSpaceDE w:val="0"/>
        <w:jc w:val="center"/>
        <w:rPr>
          <w:b/>
        </w:rPr>
      </w:pPr>
    </w:p>
    <w:p w:rsidR="003C1F72" w:rsidRPr="001B572C" w:rsidRDefault="003C1F72" w:rsidP="007973D7">
      <w:pPr>
        <w:suppressAutoHyphens w:val="0"/>
        <w:ind w:firstLine="720"/>
        <w:jc w:val="both"/>
      </w:pPr>
      <w:r w:rsidRPr="001B572C">
        <w:t xml:space="preserve">Финансирование подпрограммы 7 «Проведение ремонта в образовательных учреждениях города Ржева Тверской области» осуществляется из бюджета города Ржева Тверской области в пределах средств, выделяемых отрасли «Образование» на выполнение программных мероприятий. </w:t>
      </w:r>
    </w:p>
    <w:p w:rsidR="003C1F72" w:rsidRPr="001B572C" w:rsidRDefault="003C1F72" w:rsidP="007973D7">
      <w:pPr>
        <w:suppressAutoHyphens w:val="0"/>
        <w:ind w:firstLine="720"/>
        <w:jc w:val="both"/>
      </w:pPr>
      <w:r w:rsidRPr="001B572C">
        <w:t>Объем средств на реализацию мероприятий подпрограммы 7 «Проведение ремонта в образовательных учреждениях города Ржева Тверской области» по годам реализации муниципальной программы в разрезе задач приведен в таблице 8.</w:t>
      </w:r>
    </w:p>
    <w:p w:rsidR="003C1F72" w:rsidRPr="001B572C" w:rsidRDefault="003C1F72" w:rsidP="001B572C">
      <w:pPr>
        <w:suppressAutoHyphens w:val="0"/>
        <w:spacing w:line="360" w:lineRule="auto"/>
        <w:ind w:firstLine="567"/>
        <w:jc w:val="right"/>
      </w:pPr>
      <w:r w:rsidRPr="001B572C">
        <w:t>Таблица 8</w:t>
      </w:r>
    </w:p>
    <w:tbl>
      <w:tblPr>
        <w:tblW w:w="5000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540"/>
        <w:gridCol w:w="2881"/>
        <w:gridCol w:w="905"/>
        <w:gridCol w:w="1079"/>
        <w:gridCol w:w="900"/>
        <w:gridCol w:w="984"/>
        <w:gridCol w:w="983"/>
        <w:gridCol w:w="983"/>
        <w:gridCol w:w="983"/>
      </w:tblGrid>
      <w:tr w:rsidR="003C1F72" w:rsidRPr="004169CA" w:rsidTr="007973D7">
        <w:trPr>
          <w:trHeight w:val="109"/>
        </w:trPr>
        <w:tc>
          <w:tcPr>
            <w:tcW w:w="539" w:type="dxa"/>
            <w:vMerge w:val="restart"/>
          </w:tcPr>
          <w:p w:rsidR="003C1F72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 xml:space="preserve">№ </w:t>
            </w:r>
          </w:p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п/п</w:t>
            </w:r>
          </w:p>
        </w:tc>
        <w:tc>
          <w:tcPr>
            <w:tcW w:w="2881" w:type="dxa"/>
            <w:vMerge w:val="restart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817" w:type="dxa"/>
            <w:gridSpan w:val="7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ind w:firstLine="87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3C1F72" w:rsidRPr="004169CA" w:rsidTr="007973D7">
        <w:trPr>
          <w:trHeight w:val="91"/>
        </w:trPr>
        <w:tc>
          <w:tcPr>
            <w:tcW w:w="539" w:type="dxa"/>
            <w:vMerge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169CA">
                <w:rPr>
                  <w:sz w:val="22"/>
                  <w:szCs w:val="22"/>
                  <w:lang w:eastAsia="ru-RU"/>
                </w:rPr>
                <w:t>2014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79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  <w:lang w:eastAsia="ru-RU"/>
                </w:rPr>
                <w:t>2015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  <w:lang w:eastAsia="ru-RU"/>
                </w:rPr>
                <w:t>2016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84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  <w:lang w:eastAsia="ru-RU"/>
                </w:rPr>
                <w:t>2017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  <w:lang w:eastAsia="ru-RU"/>
                </w:rPr>
                <w:t>2018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  <w:lang w:eastAsia="ru-RU"/>
                </w:rPr>
                <w:t>2019 г</w:t>
              </w:r>
            </w:smartTag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4169CA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того</w:t>
            </w:r>
          </w:p>
        </w:tc>
      </w:tr>
      <w:tr w:rsidR="003C1F72" w:rsidRPr="004169CA" w:rsidTr="007973D7">
        <w:tc>
          <w:tcPr>
            <w:tcW w:w="539" w:type="dxa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4169C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81" w:type="dxa"/>
          </w:tcPr>
          <w:p w:rsidR="003C1F72" w:rsidRPr="004169CA" w:rsidRDefault="003C1F72" w:rsidP="004F73A1">
            <w:pPr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4169CA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905" w:type="dxa"/>
            <w:vAlign w:val="center"/>
          </w:tcPr>
          <w:p w:rsidR="003C1F72" w:rsidRPr="00A56DEE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A56DEE">
              <w:rPr>
                <w:bCs/>
                <w:sz w:val="22"/>
                <w:szCs w:val="22"/>
              </w:rPr>
              <w:t>7 635,8</w:t>
            </w:r>
          </w:p>
        </w:tc>
        <w:tc>
          <w:tcPr>
            <w:tcW w:w="1079" w:type="dxa"/>
            <w:vAlign w:val="center"/>
          </w:tcPr>
          <w:p w:rsidR="003C1F72" w:rsidRPr="00A56DEE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6DEE">
              <w:rPr>
                <w:bCs/>
                <w:sz w:val="22"/>
                <w:szCs w:val="22"/>
              </w:rPr>
              <w:t>5 768,0</w:t>
            </w:r>
          </w:p>
        </w:tc>
        <w:tc>
          <w:tcPr>
            <w:tcW w:w="900" w:type="dxa"/>
            <w:vAlign w:val="center"/>
          </w:tcPr>
          <w:p w:rsidR="003C1F72" w:rsidRPr="00A56DEE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56DEE">
              <w:rPr>
                <w:bCs/>
                <w:sz w:val="22"/>
                <w:szCs w:val="22"/>
              </w:rPr>
              <w:t xml:space="preserve"> 2 000,0</w:t>
            </w:r>
          </w:p>
        </w:tc>
        <w:tc>
          <w:tcPr>
            <w:tcW w:w="984" w:type="dxa"/>
            <w:vAlign w:val="center"/>
          </w:tcPr>
          <w:p w:rsidR="003C1F72" w:rsidRPr="00A56DEE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6DEE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A56DEE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6DEE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A56DEE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6DEE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A56DEE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6DEE">
              <w:rPr>
                <w:bCs/>
                <w:sz w:val="22"/>
                <w:szCs w:val="22"/>
                <w:lang w:eastAsia="ru-RU"/>
              </w:rPr>
              <w:t>15 403,8</w:t>
            </w:r>
          </w:p>
        </w:tc>
      </w:tr>
      <w:tr w:rsidR="003C1F72" w:rsidRPr="004169CA" w:rsidTr="007973D7">
        <w:trPr>
          <w:trHeight w:val="1754"/>
        </w:trPr>
        <w:tc>
          <w:tcPr>
            <w:tcW w:w="539" w:type="dxa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  <w:r w:rsidRPr="004169C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81" w:type="dxa"/>
          </w:tcPr>
          <w:p w:rsidR="003C1F72" w:rsidRPr="004169CA" w:rsidRDefault="003C1F72" w:rsidP="007973D7">
            <w:pPr>
              <w:suppressAutoHyphens w:val="0"/>
              <w:snapToGrid w:val="0"/>
              <w:spacing w:line="200" w:lineRule="exact"/>
              <w:rPr>
                <w:sz w:val="20"/>
                <w:szCs w:val="20"/>
              </w:rPr>
            </w:pPr>
            <w:r w:rsidRPr="004169CA">
              <w:rPr>
                <w:sz w:val="20"/>
                <w:szCs w:val="20"/>
              </w:rPr>
              <w:t>Задача 1 «Обследование общеобразовательных, дошкольных учреждений   и  учреждений  дополнительного образования города Ржева Тверской области, в которых необходимо выполнить ремонт  с учетом нормативных сроков эксплуатации зданий»</w:t>
            </w:r>
          </w:p>
        </w:tc>
        <w:tc>
          <w:tcPr>
            <w:tcW w:w="905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3C1F72" w:rsidRPr="004169CA" w:rsidRDefault="003C1F72" w:rsidP="007973D7">
            <w:pPr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3C1F72" w:rsidRPr="004169CA" w:rsidRDefault="003C1F72" w:rsidP="007973D7">
            <w:pPr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169CA">
              <w:rPr>
                <w:sz w:val="22"/>
                <w:szCs w:val="22"/>
              </w:rPr>
              <w:t>0</w:t>
            </w:r>
          </w:p>
        </w:tc>
      </w:tr>
      <w:tr w:rsidR="003C1F72" w:rsidRPr="004169CA" w:rsidTr="007973D7">
        <w:trPr>
          <w:trHeight w:val="1011"/>
        </w:trPr>
        <w:tc>
          <w:tcPr>
            <w:tcW w:w="539" w:type="dxa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both"/>
              <w:rPr>
                <w:sz w:val="22"/>
                <w:szCs w:val="22"/>
                <w:lang w:eastAsia="ru-RU"/>
              </w:rPr>
            </w:pPr>
            <w:r w:rsidRPr="004169C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81" w:type="dxa"/>
          </w:tcPr>
          <w:p w:rsidR="003C1F72" w:rsidRPr="004169CA" w:rsidRDefault="003C1F72" w:rsidP="007973D7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169CA">
              <w:rPr>
                <w:sz w:val="20"/>
                <w:szCs w:val="20"/>
              </w:rPr>
              <w:t>Задача 2  «Обеспечение капитального  и текущего ремонта в образовательных  учреждениях  города Ржева Тверской области»</w:t>
            </w:r>
          </w:p>
        </w:tc>
        <w:tc>
          <w:tcPr>
            <w:tcW w:w="905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4169CA">
              <w:rPr>
                <w:bCs/>
                <w:sz w:val="22"/>
                <w:szCs w:val="22"/>
              </w:rPr>
              <w:t>7 635,8</w:t>
            </w:r>
          </w:p>
        </w:tc>
        <w:tc>
          <w:tcPr>
            <w:tcW w:w="1079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69CA">
              <w:rPr>
                <w:bCs/>
                <w:sz w:val="22"/>
                <w:szCs w:val="22"/>
              </w:rPr>
              <w:t>5 768,0</w:t>
            </w:r>
          </w:p>
        </w:tc>
        <w:tc>
          <w:tcPr>
            <w:tcW w:w="900" w:type="dxa"/>
            <w:vAlign w:val="center"/>
          </w:tcPr>
          <w:p w:rsidR="003C1F72" w:rsidRPr="004169CA" w:rsidRDefault="003C1F72" w:rsidP="007973D7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169CA">
              <w:rPr>
                <w:bCs/>
                <w:sz w:val="22"/>
                <w:szCs w:val="22"/>
              </w:rPr>
              <w:t xml:space="preserve"> 2 000,0</w:t>
            </w:r>
          </w:p>
        </w:tc>
        <w:tc>
          <w:tcPr>
            <w:tcW w:w="984" w:type="dxa"/>
            <w:vAlign w:val="center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69C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69C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69C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3C1F72" w:rsidRPr="004169CA" w:rsidRDefault="003C1F72" w:rsidP="007973D7">
            <w:pPr>
              <w:suppressAutoHyphens w:val="0"/>
              <w:spacing w:line="200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69CA">
              <w:rPr>
                <w:bCs/>
                <w:sz w:val="22"/>
                <w:szCs w:val="22"/>
                <w:lang w:eastAsia="ru-RU"/>
              </w:rPr>
              <w:t>15 403,8</w:t>
            </w:r>
          </w:p>
        </w:tc>
      </w:tr>
    </w:tbl>
    <w:p w:rsidR="003C1F72" w:rsidRPr="001B572C" w:rsidRDefault="003C1F72" w:rsidP="00A5601E">
      <w:pPr>
        <w:spacing w:line="240" w:lineRule="exact"/>
        <w:ind w:firstLine="720"/>
        <w:jc w:val="both"/>
      </w:pPr>
      <w:r w:rsidRPr="001B572C">
        <w:t>П</w:t>
      </w:r>
      <w:r w:rsidRPr="001B572C">
        <w:rPr>
          <w:bCs/>
        </w:rPr>
        <w:t xml:space="preserve">редусмотрено  выделение бюджетных ассигнований </w:t>
      </w:r>
      <w:r w:rsidRPr="001B572C">
        <w:t>на проведение ремонта</w:t>
      </w:r>
      <w:r w:rsidRPr="001B572C">
        <w:rPr>
          <w:bCs/>
        </w:rPr>
        <w:t xml:space="preserve"> в форме иных субсидий бюджетным и автономным</w:t>
      </w:r>
      <w:r w:rsidRPr="001B572C">
        <w:t xml:space="preserve">  учреждениям.  </w:t>
      </w:r>
    </w:p>
    <w:p w:rsidR="003C1F72" w:rsidRPr="001B572C" w:rsidRDefault="003C1F72" w:rsidP="00A5601E">
      <w:pPr>
        <w:spacing w:line="240" w:lineRule="exact"/>
        <w:ind w:firstLine="708"/>
        <w:jc w:val="both"/>
      </w:pPr>
      <w:r w:rsidRPr="001B572C">
        <w:t xml:space="preserve">Иные субсидии предоставляются бюджетным и автономным учреждениям ежегодно в целях финансового обеспечения деятельности учреждения по направлениям, установленным ГРБС, не связанным с выполнением муниципального задания. Предоставление иных субсидий учреждениям осуществляется в пределах бюджетных ассигнований, предусмотренных в решении о бюджете города Ржева Тверской области на очередной финансовый год и плановый период. </w:t>
      </w:r>
    </w:p>
    <w:p w:rsidR="003C1F72" w:rsidRPr="001B572C" w:rsidRDefault="003C1F72" w:rsidP="00A5601E">
      <w:pPr>
        <w:tabs>
          <w:tab w:val="left" w:pos="1014"/>
        </w:tabs>
        <w:spacing w:line="240" w:lineRule="exact"/>
        <w:ind w:firstLine="708"/>
        <w:jc w:val="both"/>
      </w:pPr>
      <w:r w:rsidRPr="001B572C">
        <w:t>Иные субсидии предоставляются учреждениям  при выполнении следующих условий:</w:t>
      </w:r>
    </w:p>
    <w:p w:rsidR="003C1F72" w:rsidRPr="001B572C" w:rsidRDefault="003C1F72" w:rsidP="00A5601E">
      <w:pPr>
        <w:numPr>
          <w:ilvl w:val="0"/>
          <w:numId w:val="17"/>
        </w:numPr>
        <w:tabs>
          <w:tab w:val="left" w:pos="1014"/>
        </w:tabs>
        <w:spacing w:line="240" w:lineRule="exact"/>
        <w:ind w:left="0" w:firstLine="708"/>
        <w:jc w:val="both"/>
      </w:pPr>
      <w:r w:rsidRPr="001B572C">
        <w:t>Использование указанных субсидий в соответствии со списками мероприятий, утвержденными ГРБС.</w:t>
      </w:r>
    </w:p>
    <w:p w:rsidR="003C1F72" w:rsidRPr="001B572C" w:rsidRDefault="003C1F72" w:rsidP="00A5601E">
      <w:pPr>
        <w:numPr>
          <w:ilvl w:val="0"/>
          <w:numId w:val="17"/>
        </w:numPr>
        <w:tabs>
          <w:tab w:val="left" w:pos="1014"/>
        </w:tabs>
        <w:spacing w:line="240" w:lineRule="exact"/>
        <w:ind w:left="0" w:firstLine="708"/>
        <w:jc w:val="both"/>
      </w:pPr>
      <w:r w:rsidRPr="001B572C">
        <w:t>Соблюдение требований к предоставлению отчетности об использовании иных субсидий, установленных ГРБС.</w:t>
      </w:r>
    </w:p>
    <w:p w:rsidR="003C1F72" w:rsidRPr="001B572C" w:rsidRDefault="003C1F72" w:rsidP="00A5601E">
      <w:pPr>
        <w:numPr>
          <w:ilvl w:val="0"/>
          <w:numId w:val="17"/>
        </w:numPr>
        <w:tabs>
          <w:tab w:val="left" w:pos="1014"/>
        </w:tabs>
        <w:spacing w:line="240" w:lineRule="exact"/>
        <w:ind w:left="0" w:firstLine="708"/>
        <w:jc w:val="both"/>
      </w:pPr>
      <w:r w:rsidRPr="001B572C">
        <w:t>Наличие заключенного между ГРБС и организацией соглашения о порядке и условиях предоставления иных субсидий.</w:t>
      </w:r>
    </w:p>
    <w:p w:rsidR="003C1F72" w:rsidRDefault="003C1F72" w:rsidP="00A5601E">
      <w:pPr>
        <w:numPr>
          <w:ilvl w:val="0"/>
          <w:numId w:val="17"/>
        </w:numPr>
        <w:tabs>
          <w:tab w:val="left" w:pos="1014"/>
        </w:tabs>
        <w:spacing w:line="240" w:lineRule="exact"/>
        <w:ind w:left="0" w:firstLine="708"/>
        <w:jc w:val="both"/>
      </w:pPr>
      <w:r w:rsidRPr="001B572C">
        <w:t>Соблюдение условий, установленных соглашением; иные условия, установленные ГРБС.</w:t>
      </w:r>
      <w:r>
        <w:t>».</w:t>
      </w:r>
    </w:p>
    <w:p w:rsidR="003C1F72" w:rsidRDefault="003C1F72" w:rsidP="004F73A1">
      <w:pPr>
        <w:tabs>
          <w:tab w:val="left" w:pos="1014"/>
        </w:tabs>
        <w:jc w:val="both"/>
      </w:pPr>
    </w:p>
    <w:p w:rsidR="003C1F72" w:rsidRPr="00001C6D" w:rsidRDefault="003C1F72" w:rsidP="00015B6A">
      <w:pPr>
        <w:autoSpaceDE w:val="0"/>
        <w:spacing w:line="360" w:lineRule="auto"/>
        <w:ind w:firstLine="708"/>
        <w:jc w:val="both"/>
      </w:pPr>
      <w:r>
        <w:t xml:space="preserve">1.9. </w:t>
      </w:r>
      <w:r>
        <w:rPr>
          <w:lang w:eastAsia="ru-RU"/>
        </w:rPr>
        <w:t>Раздел</w:t>
      </w:r>
      <w:r w:rsidRPr="00794FD1">
        <w:rPr>
          <w:lang w:eastAsia="ru-RU"/>
        </w:rPr>
        <w:t xml:space="preserve"> </w:t>
      </w:r>
      <w:r>
        <w:rPr>
          <w:lang w:val="en-US" w:eastAsia="ru-RU"/>
        </w:rPr>
        <w:t>IV</w:t>
      </w:r>
      <w:r w:rsidRPr="00794FD1">
        <w:rPr>
          <w:lang w:eastAsia="ru-RU"/>
        </w:rPr>
        <w:t xml:space="preserve"> Муниципальной программы города Ржева Тверской области «Развитие образования города Ржева Тверской области» на 2014-2019 годы изложить в следующей редакции:</w:t>
      </w:r>
    </w:p>
    <w:p w:rsidR="003C1F72" w:rsidRPr="00F97AFC" w:rsidRDefault="003C1F72" w:rsidP="00F97A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97AFC">
        <w:rPr>
          <w:b/>
          <w:sz w:val="26"/>
          <w:szCs w:val="26"/>
        </w:rPr>
        <w:t xml:space="preserve">Раздел </w:t>
      </w:r>
      <w:r w:rsidRPr="00F97AFC">
        <w:rPr>
          <w:b/>
          <w:sz w:val="26"/>
          <w:szCs w:val="26"/>
          <w:lang w:val="en-US"/>
        </w:rPr>
        <w:t>IV</w:t>
      </w:r>
      <w:r w:rsidRPr="00F97AFC">
        <w:rPr>
          <w:b/>
          <w:sz w:val="26"/>
          <w:szCs w:val="26"/>
        </w:rPr>
        <w:t>.</w:t>
      </w:r>
    </w:p>
    <w:p w:rsidR="003C1F72" w:rsidRPr="00F97AFC" w:rsidRDefault="003C1F72" w:rsidP="00F97AFC">
      <w:pPr>
        <w:jc w:val="center"/>
        <w:rPr>
          <w:b/>
          <w:sz w:val="26"/>
          <w:szCs w:val="26"/>
        </w:rPr>
      </w:pPr>
      <w:r w:rsidRPr="00F97AFC">
        <w:rPr>
          <w:b/>
          <w:sz w:val="26"/>
          <w:szCs w:val="26"/>
        </w:rPr>
        <w:t>Обеспечивающая подпрограмма.</w:t>
      </w:r>
    </w:p>
    <w:p w:rsidR="003C1F72" w:rsidRPr="00F97AFC" w:rsidRDefault="003C1F72" w:rsidP="00F97AFC">
      <w:pPr>
        <w:jc w:val="center"/>
        <w:rPr>
          <w:b/>
          <w:iCs/>
          <w:kern w:val="24"/>
        </w:rPr>
      </w:pPr>
    </w:p>
    <w:p w:rsidR="003C1F72" w:rsidRPr="00F97AFC" w:rsidRDefault="003C1F72" w:rsidP="00F97AFC">
      <w:pPr>
        <w:jc w:val="center"/>
        <w:rPr>
          <w:b/>
        </w:rPr>
      </w:pPr>
      <w:r w:rsidRPr="00F97AFC">
        <w:rPr>
          <w:b/>
        </w:rPr>
        <w:t xml:space="preserve">Подраздел </w:t>
      </w:r>
      <w:r w:rsidRPr="00F97AFC">
        <w:rPr>
          <w:b/>
          <w:lang w:val="en-US"/>
        </w:rPr>
        <w:t>I</w:t>
      </w:r>
    </w:p>
    <w:p w:rsidR="003C1F72" w:rsidRDefault="003C1F72" w:rsidP="00001C6D">
      <w:pPr>
        <w:jc w:val="center"/>
        <w:rPr>
          <w:b/>
        </w:rPr>
      </w:pPr>
      <w:r w:rsidRPr="00F97AFC">
        <w:rPr>
          <w:b/>
        </w:rPr>
        <w:t>«О</w:t>
      </w:r>
      <w:r w:rsidRPr="00F97AFC">
        <w:rPr>
          <w:b/>
          <w:iCs/>
          <w:kern w:val="24"/>
        </w:rPr>
        <w:t>беспечение деятельности А</w:t>
      </w:r>
      <w:r w:rsidRPr="00F97AFC">
        <w:rPr>
          <w:b/>
        </w:rPr>
        <w:t>дминистратора муниципальной программы»</w:t>
      </w:r>
    </w:p>
    <w:p w:rsidR="003C1F72" w:rsidRPr="00001C6D" w:rsidRDefault="003C1F72" w:rsidP="00A5601E">
      <w:pPr>
        <w:spacing w:line="240" w:lineRule="exact"/>
        <w:jc w:val="center"/>
        <w:rPr>
          <w:b/>
        </w:rPr>
      </w:pPr>
    </w:p>
    <w:p w:rsidR="003C1F72" w:rsidRPr="00BC4790" w:rsidRDefault="003C1F72" w:rsidP="00A5601E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90">
        <w:rPr>
          <w:rFonts w:ascii="Times New Roman" w:eastAsia="BookmanOldStyle" w:hAnsi="Times New Roman" w:cs="Times New Roman"/>
          <w:bCs/>
          <w:sz w:val="24"/>
          <w:szCs w:val="24"/>
        </w:rPr>
        <w:t>В рамках обеспечивающей подпрограммы предусмотрено обе</w:t>
      </w:r>
      <w:r>
        <w:rPr>
          <w:rFonts w:ascii="Times New Roman" w:eastAsia="BookmanOldStyle" w:hAnsi="Times New Roman" w:cs="Times New Roman"/>
          <w:bCs/>
          <w:sz w:val="24"/>
          <w:szCs w:val="24"/>
        </w:rPr>
        <w:t>спечение деятельности А</w:t>
      </w:r>
      <w:r w:rsidRPr="00BC4790">
        <w:rPr>
          <w:rFonts w:ascii="Times New Roman" w:eastAsia="BookmanOldStyle" w:hAnsi="Times New Roman" w:cs="Times New Roman"/>
          <w:bCs/>
          <w:sz w:val="24"/>
          <w:szCs w:val="24"/>
        </w:rPr>
        <w:t xml:space="preserve">дминистратора программы с целью </w:t>
      </w:r>
      <w:r w:rsidRPr="00BC4790">
        <w:rPr>
          <w:rFonts w:ascii="Times New Roman" w:hAnsi="Times New Roman" w:cs="Times New Roman"/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местного самоуправления в сфере образования города Ржева Тверской области.</w:t>
      </w:r>
    </w:p>
    <w:p w:rsidR="003C1F72" w:rsidRPr="00BC4790" w:rsidRDefault="003C1F72" w:rsidP="00A5601E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79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рамках деятельности А</w:t>
      </w:r>
      <w:r w:rsidRPr="00BC4790">
        <w:rPr>
          <w:rFonts w:ascii="Times New Roman" w:hAnsi="Times New Roman" w:cs="Times New Roman"/>
          <w:sz w:val="24"/>
          <w:szCs w:val="24"/>
        </w:rPr>
        <w:t>дминистратора программы предусмотрено выполнение им следующих мероприятий:</w:t>
      </w:r>
    </w:p>
    <w:p w:rsidR="003C1F72" w:rsidRPr="00BC4790" w:rsidRDefault="003C1F72" w:rsidP="00A5601E">
      <w:pPr>
        <w:pStyle w:val="ConsPlusNonformat"/>
        <w:spacing w:line="240" w:lineRule="exact"/>
        <w:ind w:firstLine="624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BC4790">
        <w:rPr>
          <w:rFonts w:ascii="Times New Roman" w:hAnsi="Times New Roman" w:cs="Times New Roman"/>
          <w:sz w:val="24"/>
          <w:szCs w:val="24"/>
        </w:rPr>
        <w:t xml:space="preserve">- </w:t>
      </w:r>
      <w:r w:rsidRPr="00BC4790">
        <w:rPr>
          <w:rFonts w:ascii="Times New Roman" w:eastAsia="BookmanOldStyle" w:hAnsi="Times New Roman" w:cs="Times New Roman"/>
          <w:bCs/>
          <w:sz w:val="24"/>
          <w:szCs w:val="24"/>
        </w:rPr>
        <w:t xml:space="preserve"> установление типовых нормативов штатной численности муниципальных учреждений;</w:t>
      </w:r>
    </w:p>
    <w:p w:rsidR="003C1F72" w:rsidRPr="00BC4790" w:rsidRDefault="003C1F72" w:rsidP="00A5601E">
      <w:pPr>
        <w:pStyle w:val="ConsPlusNonformat"/>
        <w:spacing w:line="240" w:lineRule="exact"/>
        <w:ind w:firstLine="624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BC4790">
        <w:rPr>
          <w:rFonts w:ascii="Times New Roman" w:eastAsia="BookmanOldStyle" w:hAnsi="Times New Roman" w:cs="Times New Roman"/>
          <w:bCs/>
          <w:sz w:val="24"/>
          <w:szCs w:val="24"/>
        </w:rPr>
        <w:t>- анализ возможностей и помощь руководителям образовательных учреждений по расширению оказания платных услуг.</w:t>
      </w:r>
    </w:p>
    <w:p w:rsidR="003C1F72" w:rsidRPr="00BC4790" w:rsidRDefault="003C1F72" w:rsidP="00A5601E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BC4790">
        <w:t>Объем бюджетных ассигнований, выделенный на обеспеч</w:t>
      </w:r>
      <w:r>
        <w:t>ение деятельности А</w:t>
      </w:r>
      <w:r w:rsidRPr="00BC4790">
        <w:t>дминистратора муниципальной программы – Отдела образования администрации города Ржева Тверской области, и  расходы на обеспечение его деятельности, по годам реализации муниципальной программы приведены в таблице 13.</w:t>
      </w:r>
    </w:p>
    <w:p w:rsidR="003C1F72" w:rsidRDefault="003C1F72" w:rsidP="00C36544">
      <w:pPr>
        <w:autoSpaceDE w:val="0"/>
        <w:autoSpaceDN w:val="0"/>
        <w:adjustRightInd w:val="0"/>
        <w:ind w:firstLine="709"/>
        <w:jc w:val="right"/>
      </w:pPr>
      <w:r w:rsidRPr="00BC4790">
        <w:t>Таблица 13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706"/>
        <w:gridCol w:w="1825"/>
        <w:gridCol w:w="1120"/>
        <w:gridCol w:w="1084"/>
        <w:gridCol w:w="1124"/>
        <w:gridCol w:w="1123"/>
        <w:gridCol w:w="1125"/>
        <w:gridCol w:w="1124"/>
        <w:gridCol w:w="901"/>
      </w:tblGrid>
      <w:tr w:rsidR="003C1F72" w:rsidRPr="00674A84" w:rsidTr="00A61288">
        <w:trPr>
          <w:trHeight w:val="199"/>
        </w:trPr>
        <w:tc>
          <w:tcPr>
            <w:tcW w:w="706" w:type="dxa"/>
            <w:vMerge w:val="restart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 xml:space="preserve">№ </w:t>
            </w:r>
          </w:p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п/п</w:t>
            </w:r>
          </w:p>
        </w:tc>
        <w:tc>
          <w:tcPr>
            <w:tcW w:w="1825" w:type="dxa"/>
            <w:vMerge w:val="restart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7601" w:type="dxa"/>
            <w:gridSpan w:val="7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ind w:firstLine="87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3C1F72" w:rsidRPr="00674A84" w:rsidTr="00A5601E">
        <w:trPr>
          <w:trHeight w:val="20"/>
        </w:trPr>
        <w:tc>
          <w:tcPr>
            <w:tcW w:w="706" w:type="dxa"/>
            <w:vMerge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84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24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3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4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01" w:type="dxa"/>
            <w:vAlign w:val="center"/>
          </w:tcPr>
          <w:p w:rsidR="003C1F72" w:rsidRPr="00674A84" w:rsidRDefault="003C1F72" w:rsidP="00C36544">
            <w:pPr>
              <w:suppressAutoHyphens w:val="0"/>
              <w:snapToGrid w:val="0"/>
              <w:spacing w:line="180" w:lineRule="exact"/>
              <w:ind w:hanging="10"/>
              <w:jc w:val="center"/>
              <w:rPr>
                <w:sz w:val="20"/>
                <w:szCs w:val="20"/>
                <w:lang w:eastAsia="ru-RU"/>
              </w:rPr>
            </w:pPr>
            <w:r w:rsidRPr="00674A84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3C1F72" w:rsidRPr="00674A84" w:rsidTr="00A5601E">
        <w:trPr>
          <w:trHeight w:val="71"/>
        </w:trPr>
        <w:tc>
          <w:tcPr>
            <w:tcW w:w="706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ind w:firstLine="87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ind w:firstLine="87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ind w:firstLine="87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vAlign w:val="center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vAlign w:val="center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vAlign w:val="center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1F72" w:rsidRPr="00674A84" w:rsidTr="00A61288">
        <w:tc>
          <w:tcPr>
            <w:tcW w:w="706" w:type="dxa"/>
          </w:tcPr>
          <w:p w:rsidR="003C1F72" w:rsidRPr="00674A84" w:rsidRDefault="003C1F72" w:rsidP="00CD34A0">
            <w:pPr>
              <w:pStyle w:val="12"/>
              <w:snapToGrid w:val="0"/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pStyle w:val="12"/>
              <w:snapToGrid w:val="0"/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13 682,2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13 954,8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13 747,5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13 747,5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13 747,5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/>
                <w:bCs/>
                <w:sz w:val="20"/>
                <w:szCs w:val="20"/>
              </w:rPr>
              <w:t>13 747,5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674A84">
              <w:rPr>
                <w:b/>
                <w:sz w:val="20"/>
                <w:szCs w:val="20"/>
                <w:lang w:eastAsia="ru-RU"/>
              </w:rPr>
              <w:t>82 627,1</w:t>
            </w:r>
          </w:p>
        </w:tc>
      </w:tr>
      <w:tr w:rsidR="003C1F72" w:rsidRPr="00674A84" w:rsidTr="00A61288">
        <w:trPr>
          <w:trHeight w:val="420"/>
        </w:trPr>
        <w:tc>
          <w:tcPr>
            <w:tcW w:w="706" w:type="dxa"/>
          </w:tcPr>
          <w:p w:rsidR="003C1F72" w:rsidRPr="00674A84" w:rsidRDefault="003C1F72" w:rsidP="00CD34A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2.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1 846,8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1 954,3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1 847,0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1 847,0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1 847,0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1 847,0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11 189,2</w:t>
            </w:r>
          </w:p>
        </w:tc>
      </w:tr>
      <w:tr w:rsidR="003C1F72" w:rsidRPr="00674A84" w:rsidTr="00A61288">
        <w:tc>
          <w:tcPr>
            <w:tcW w:w="706" w:type="dxa"/>
          </w:tcPr>
          <w:p w:rsidR="003C1F72" w:rsidRPr="00674A84" w:rsidRDefault="003C1F72" w:rsidP="00CD34A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3.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8 710,7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8 846,1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8 746,1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8 746,1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8 746,1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8 746,1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52 541,2</w:t>
            </w:r>
          </w:p>
        </w:tc>
      </w:tr>
      <w:tr w:rsidR="003C1F72" w:rsidRPr="00674A84" w:rsidTr="00A5601E">
        <w:trPr>
          <w:trHeight w:val="345"/>
        </w:trPr>
        <w:tc>
          <w:tcPr>
            <w:tcW w:w="706" w:type="dxa"/>
          </w:tcPr>
          <w:p w:rsidR="003C1F72" w:rsidRPr="00674A84" w:rsidRDefault="003C1F72" w:rsidP="00CD34A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4.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Методический кабинет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1 409,0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1 421,8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1 421,8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1 421,8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1 421,8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1 421,8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8 518,0</w:t>
            </w:r>
          </w:p>
        </w:tc>
      </w:tr>
      <w:tr w:rsidR="003C1F72" w:rsidRPr="00674A84" w:rsidTr="00A61288">
        <w:tc>
          <w:tcPr>
            <w:tcW w:w="706" w:type="dxa"/>
          </w:tcPr>
          <w:p w:rsidR="003C1F72" w:rsidRPr="00674A84" w:rsidRDefault="003C1F72" w:rsidP="00CD34A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5.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Хозяйственно-эксплуатационная контора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1 376,7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1 732,6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1 732,6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1 732,6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1 732,6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1 732,6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10 039,7</w:t>
            </w:r>
          </w:p>
        </w:tc>
      </w:tr>
      <w:tr w:rsidR="003C1F72" w:rsidRPr="00674A84" w:rsidTr="00A61288">
        <w:tc>
          <w:tcPr>
            <w:tcW w:w="706" w:type="dxa"/>
          </w:tcPr>
          <w:p w:rsidR="003C1F72" w:rsidRPr="00674A84" w:rsidRDefault="003C1F72" w:rsidP="00CD34A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sz w:val="20"/>
                <w:szCs w:val="20"/>
              </w:rPr>
              <w:t>6.</w:t>
            </w:r>
          </w:p>
        </w:tc>
        <w:tc>
          <w:tcPr>
            <w:tcW w:w="18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Обеспечение деятельности подведомственных учреждений (в части гашения кредиторской задолженности)</w:t>
            </w:r>
          </w:p>
        </w:tc>
        <w:tc>
          <w:tcPr>
            <w:tcW w:w="1120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674A84">
              <w:rPr>
                <w:bCs/>
                <w:sz w:val="20"/>
                <w:szCs w:val="20"/>
              </w:rPr>
              <w:t>339,0</w:t>
            </w:r>
          </w:p>
        </w:tc>
        <w:tc>
          <w:tcPr>
            <w:tcW w:w="108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74A8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5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</w:tcPr>
          <w:p w:rsidR="003C1F72" w:rsidRPr="00674A84" w:rsidRDefault="003C1F72" w:rsidP="00C3654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</w:tcPr>
          <w:p w:rsidR="003C1F72" w:rsidRPr="00674A84" w:rsidRDefault="003C1F72" w:rsidP="00C36544">
            <w:pPr>
              <w:suppressAutoHyphens w:val="0"/>
              <w:spacing w:line="18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74A84">
              <w:rPr>
                <w:bCs/>
                <w:sz w:val="20"/>
                <w:szCs w:val="20"/>
                <w:lang w:eastAsia="ru-RU"/>
              </w:rPr>
              <w:t>339,0</w:t>
            </w:r>
          </w:p>
        </w:tc>
      </w:tr>
    </w:tbl>
    <w:p w:rsidR="003C1F72" w:rsidRPr="00795E21" w:rsidRDefault="003C1F72" w:rsidP="00F97AFC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».</w:t>
      </w:r>
    </w:p>
    <w:p w:rsidR="003C1F72" w:rsidRDefault="003C1F72" w:rsidP="00CD34A0">
      <w:pPr>
        <w:spacing w:line="360" w:lineRule="auto"/>
        <w:ind w:firstLine="708"/>
        <w:jc w:val="both"/>
      </w:pPr>
      <w:r>
        <w:t>1.10</w:t>
      </w:r>
      <w:r w:rsidRPr="00D55B0D">
        <w:t>. Приложение 1 к Муниципальной программе города Ржева Тверской области «Развитие образования города Ржев</w:t>
      </w:r>
      <w:r>
        <w:t>а Тверской области» на 2014-201</w:t>
      </w:r>
      <w:r w:rsidRPr="00D55B0D">
        <w:t>9 годы изложить в новой редакции. (Приложение).</w:t>
      </w:r>
    </w:p>
    <w:p w:rsidR="003C1F72" w:rsidRPr="00D55B0D" w:rsidRDefault="003C1F72" w:rsidP="00CD34A0">
      <w:pPr>
        <w:spacing w:line="360" w:lineRule="auto"/>
        <w:ind w:firstLine="709"/>
        <w:jc w:val="both"/>
      </w:pPr>
      <w:bookmarkStart w:id="0" w:name="_GoBack"/>
      <w:bookmarkEnd w:id="0"/>
      <w:r w:rsidRPr="00D55B0D">
        <w:rPr>
          <w:rFonts w:eastAsia="SimSun"/>
        </w:rPr>
        <w:t xml:space="preserve">2. </w:t>
      </w:r>
      <w:r w:rsidRPr="00D55B0D">
        <w:t xml:space="preserve">Настоящее постановление вступает в силу со дня его подписания, подлежит </w:t>
      </w:r>
      <w:hyperlink r:id="rId8" w:history="1">
        <w:r w:rsidRPr="00C87FA7">
          <w:t>опубликованию</w:t>
        </w:r>
      </w:hyperlink>
      <w:r w:rsidRPr="00C87FA7">
        <w:t xml:space="preserve"> </w:t>
      </w:r>
      <w:r w:rsidRPr="00D55B0D">
        <w:t xml:space="preserve">в газете «Ржевская правда» и размещению на официальном сайте Администрации города Ржева Тверской области в телекоммуникационной сети Интернет </w:t>
      </w:r>
      <w:r w:rsidRPr="00D55B0D">
        <w:rPr>
          <w:u w:val="single"/>
          <w:lang w:val="en-US"/>
        </w:rPr>
        <w:t>www</w:t>
      </w:r>
      <w:r w:rsidRPr="00D55B0D">
        <w:rPr>
          <w:u w:val="single"/>
        </w:rPr>
        <w:t>.</w:t>
      </w:r>
      <w:r w:rsidRPr="00D55B0D">
        <w:rPr>
          <w:u w:val="single"/>
          <w:lang w:val="en-US"/>
        </w:rPr>
        <w:t>rzhevcity</w:t>
      </w:r>
      <w:r w:rsidRPr="00D55B0D">
        <w:rPr>
          <w:u w:val="single"/>
        </w:rPr>
        <w:t>.</w:t>
      </w:r>
      <w:r w:rsidRPr="00D55B0D">
        <w:rPr>
          <w:u w:val="single"/>
          <w:lang w:val="en-US"/>
        </w:rPr>
        <w:t>ru</w:t>
      </w:r>
      <w:r w:rsidRPr="00D55B0D">
        <w:t>.</w:t>
      </w:r>
    </w:p>
    <w:p w:rsidR="003C1F72" w:rsidRPr="00D55B0D" w:rsidRDefault="003C1F72" w:rsidP="00D55B0D">
      <w:pPr>
        <w:ind w:firstLine="567"/>
        <w:jc w:val="right"/>
      </w:pPr>
    </w:p>
    <w:p w:rsidR="003C1F72" w:rsidRPr="009747CD" w:rsidRDefault="003C1F72" w:rsidP="009747CD">
      <w:pPr>
        <w:keepNext/>
        <w:widowControl w:val="0"/>
        <w:shd w:val="clear" w:color="auto" w:fill="FFFFFF"/>
        <w:suppressAutoHyphens w:val="0"/>
        <w:outlineLvl w:val="0"/>
        <w:rPr>
          <w:snapToGrid w:val="0"/>
          <w:color w:val="000000"/>
          <w:spacing w:val="-3"/>
          <w:lang w:eastAsia="ru-RU"/>
        </w:rPr>
      </w:pPr>
      <w:r>
        <w:rPr>
          <w:snapToGrid w:val="0"/>
          <w:color w:val="000000"/>
          <w:spacing w:val="-3"/>
          <w:lang w:eastAsia="ru-RU"/>
        </w:rPr>
        <w:t xml:space="preserve"> </w:t>
      </w:r>
    </w:p>
    <w:p w:rsidR="003C1F72" w:rsidRPr="00D55B0D" w:rsidRDefault="003C1F72" w:rsidP="00D55B0D">
      <w:pPr>
        <w:shd w:val="clear" w:color="auto" w:fill="FFFFFF"/>
        <w:jc w:val="center"/>
      </w:pPr>
      <w:r w:rsidRPr="00D55B0D">
        <w:tab/>
      </w:r>
      <w:r w:rsidRPr="00D55B0D">
        <w:tab/>
      </w:r>
      <w:r w:rsidRPr="00D55B0D">
        <w:tab/>
      </w:r>
      <w:r w:rsidRPr="00D55B0D">
        <w:tab/>
      </w:r>
    </w:p>
    <w:p w:rsidR="003C1F72" w:rsidRPr="00D55B0D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Pr="0032257C" w:rsidRDefault="003C1F72" w:rsidP="000E2E50">
      <w:pPr>
        <w:ind w:firstLine="720"/>
        <w:jc w:val="both"/>
      </w:pPr>
      <w:r>
        <w:rPr>
          <w:sz w:val="22"/>
          <w:szCs w:val="22"/>
          <w:lang w:eastAsia="ru-RU"/>
        </w:rPr>
        <w:t xml:space="preserve"> </w:t>
      </w:r>
    </w:p>
    <w:p w:rsidR="003C1F72" w:rsidRPr="00CC1C3A" w:rsidRDefault="003C1F72" w:rsidP="000E2E50">
      <w:pPr>
        <w:ind w:right="424" w:firstLine="720"/>
      </w:pPr>
      <w:r w:rsidRPr="00CC1C3A">
        <w:t xml:space="preserve">Исполняющий полномочия </w:t>
      </w:r>
    </w:p>
    <w:p w:rsidR="003C1F72" w:rsidRPr="00CC1C3A" w:rsidRDefault="003C1F72" w:rsidP="000E2E50">
      <w:pPr>
        <w:ind w:right="424" w:firstLine="720"/>
      </w:pPr>
      <w:r w:rsidRPr="00CC1C3A">
        <w:t xml:space="preserve">Главы администрации города Ржева, </w:t>
      </w:r>
    </w:p>
    <w:p w:rsidR="003C1F72" w:rsidRPr="00CC1C3A" w:rsidRDefault="003C1F72" w:rsidP="000E2E50">
      <w:pPr>
        <w:ind w:right="424" w:firstLine="720"/>
      </w:pPr>
      <w:r w:rsidRPr="00CC1C3A">
        <w:t xml:space="preserve">первый заместитель </w:t>
      </w:r>
    </w:p>
    <w:p w:rsidR="003C1F72" w:rsidRPr="00CC1C3A" w:rsidRDefault="003C1F72" w:rsidP="000E2E50">
      <w:pPr>
        <w:ind w:right="140" w:firstLine="720"/>
      </w:pPr>
      <w:r w:rsidRPr="00CC1C3A">
        <w:t>Главы администрации города Ржева</w:t>
      </w:r>
      <w:r w:rsidRPr="00CC1C3A">
        <w:tab/>
      </w:r>
      <w:r w:rsidRPr="00CC1C3A">
        <w:tab/>
      </w:r>
      <w:r w:rsidRPr="00CC1C3A">
        <w:tab/>
      </w:r>
      <w:r w:rsidRPr="00CC1C3A">
        <w:tab/>
        <w:t xml:space="preserve">       </w:t>
      </w:r>
      <w:r w:rsidRPr="00CC1C3A">
        <w:tab/>
        <w:t xml:space="preserve">        </w:t>
      </w:r>
      <w:r w:rsidRPr="00CC1C3A">
        <w:tab/>
        <w:t xml:space="preserve">       А.В. Ейст  </w:t>
      </w:r>
      <w:r w:rsidRPr="00CC1C3A">
        <w:tab/>
        <w:t xml:space="preserve">                                                       </w:t>
      </w: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p w:rsidR="003C1F72" w:rsidRPr="00D55B0D" w:rsidRDefault="003C1F72" w:rsidP="000E2E50">
      <w:pPr>
        <w:suppressAutoHyphens w:val="0"/>
        <w:spacing w:after="120"/>
        <w:ind w:firstLine="720"/>
        <w:rPr>
          <w:sz w:val="22"/>
          <w:szCs w:val="22"/>
          <w:lang w:eastAsia="ru-RU"/>
        </w:rPr>
      </w:pPr>
    </w:p>
    <w:sectPr w:rsidR="003C1F72" w:rsidRPr="00D55B0D" w:rsidSect="00A56DEE">
      <w:headerReference w:type="even" r:id="rId9"/>
      <w:headerReference w:type="default" r:id="rId10"/>
      <w:pgSz w:w="11906" w:h="16838"/>
      <w:pgMar w:top="899" w:right="516" w:bottom="719" w:left="1260" w:header="39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72" w:rsidRDefault="003C1F72" w:rsidP="00D50EDE">
      <w:r>
        <w:separator/>
      </w:r>
    </w:p>
  </w:endnote>
  <w:endnote w:type="continuationSeparator" w:id="1">
    <w:p w:rsidR="003C1F72" w:rsidRDefault="003C1F72" w:rsidP="00D5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72" w:rsidRDefault="003C1F72" w:rsidP="00D50EDE">
      <w:r>
        <w:separator/>
      </w:r>
    </w:p>
  </w:footnote>
  <w:footnote w:type="continuationSeparator" w:id="1">
    <w:p w:rsidR="003C1F72" w:rsidRDefault="003C1F72" w:rsidP="00D5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72" w:rsidRDefault="003C1F72" w:rsidP="003B37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F72" w:rsidRDefault="003C1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72" w:rsidRDefault="003C1F72" w:rsidP="003B37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1F72" w:rsidRDefault="003C1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549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4E3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E27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94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46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A8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5C7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6B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C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4E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2">
    <w:nsid w:val="07D81D98"/>
    <w:multiLevelType w:val="hybridMultilevel"/>
    <w:tmpl w:val="5C78DF28"/>
    <w:lvl w:ilvl="0" w:tplc="98E4E0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8F80872"/>
    <w:multiLevelType w:val="hybridMultilevel"/>
    <w:tmpl w:val="C4C8BB4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1D07452C"/>
    <w:multiLevelType w:val="hybridMultilevel"/>
    <w:tmpl w:val="7AB848D2"/>
    <w:lvl w:ilvl="0" w:tplc="0F52213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A426021"/>
    <w:multiLevelType w:val="hybridMultilevel"/>
    <w:tmpl w:val="F0467048"/>
    <w:lvl w:ilvl="0" w:tplc="0E7E6B1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98F683A"/>
    <w:multiLevelType w:val="hybridMultilevel"/>
    <w:tmpl w:val="B3101600"/>
    <w:lvl w:ilvl="0" w:tplc="B2C00BF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2102779"/>
    <w:multiLevelType w:val="hybridMultilevel"/>
    <w:tmpl w:val="5FD87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D3392C"/>
    <w:multiLevelType w:val="hybridMultilevel"/>
    <w:tmpl w:val="9DBA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352EED"/>
    <w:multiLevelType w:val="hybridMultilevel"/>
    <w:tmpl w:val="8B76A8F0"/>
    <w:lvl w:ilvl="0" w:tplc="0BD429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8451FFD"/>
    <w:multiLevelType w:val="hybridMultilevel"/>
    <w:tmpl w:val="92C63276"/>
    <w:lvl w:ilvl="0" w:tplc="4C2EE67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8C94D7D"/>
    <w:multiLevelType w:val="hybridMultilevel"/>
    <w:tmpl w:val="7AB848D2"/>
    <w:lvl w:ilvl="0" w:tplc="0F52213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D7633C6"/>
    <w:multiLevelType w:val="hybridMultilevel"/>
    <w:tmpl w:val="DD34CA82"/>
    <w:lvl w:ilvl="0" w:tplc="9760D6A0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5B0681C2">
      <w:start w:val="1"/>
      <w:numFmt w:val="decimal"/>
      <w:lvlText w:val="%2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23">
    <w:nsid w:val="60432392"/>
    <w:multiLevelType w:val="hybridMultilevel"/>
    <w:tmpl w:val="C7BAC1A6"/>
    <w:lvl w:ilvl="0" w:tplc="AAD660F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>
    <w:nsid w:val="690251CE"/>
    <w:multiLevelType w:val="hybridMultilevel"/>
    <w:tmpl w:val="E84661B2"/>
    <w:lvl w:ilvl="0" w:tplc="2280FF8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6AEA704D"/>
    <w:multiLevelType w:val="multilevel"/>
    <w:tmpl w:val="2A508A9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6">
    <w:nsid w:val="6BCA7A56"/>
    <w:multiLevelType w:val="hybridMultilevel"/>
    <w:tmpl w:val="C9BE2438"/>
    <w:lvl w:ilvl="0" w:tplc="07DA74E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6C082DCB"/>
    <w:multiLevelType w:val="hybridMultilevel"/>
    <w:tmpl w:val="7AB848D2"/>
    <w:lvl w:ilvl="0" w:tplc="0F52213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6C820444"/>
    <w:multiLevelType w:val="multilevel"/>
    <w:tmpl w:val="2A508A9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9">
    <w:nsid w:val="70816153"/>
    <w:multiLevelType w:val="hybridMultilevel"/>
    <w:tmpl w:val="F4480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6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17"/>
  </w:num>
  <w:num w:numId="10">
    <w:abstractNumId w:val="24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27"/>
  </w:num>
  <w:num w:numId="16">
    <w:abstractNumId w:val="11"/>
  </w:num>
  <w:num w:numId="17">
    <w:abstractNumId w:val="10"/>
  </w:num>
  <w:num w:numId="18">
    <w:abstractNumId w:val="29"/>
  </w:num>
  <w:num w:numId="19">
    <w:abstractNumId w:val="28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0C"/>
    <w:rsid w:val="0000143C"/>
    <w:rsid w:val="00001C6D"/>
    <w:rsid w:val="00002C17"/>
    <w:rsid w:val="00005DD1"/>
    <w:rsid w:val="00015B6A"/>
    <w:rsid w:val="000220DC"/>
    <w:rsid w:val="0002753D"/>
    <w:rsid w:val="00035056"/>
    <w:rsid w:val="00042578"/>
    <w:rsid w:val="00046534"/>
    <w:rsid w:val="000675ED"/>
    <w:rsid w:val="00071676"/>
    <w:rsid w:val="00080FB8"/>
    <w:rsid w:val="00081214"/>
    <w:rsid w:val="000842C1"/>
    <w:rsid w:val="00086C90"/>
    <w:rsid w:val="000927A0"/>
    <w:rsid w:val="00096B52"/>
    <w:rsid w:val="000A1799"/>
    <w:rsid w:val="000A2EF8"/>
    <w:rsid w:val="000A6F91"/>
    <w:rsid w:val="000B1D8A"/>
    <w:rsid w:val="000B5BED"/>
    <w:rsid w:val="000B5D93"/>
    <w:rsid w:val="000B74BE"/>
    <w:rsid w:val="000C61DE"/>
    <w:rsid w:val="000E2E50"/>
    <w:rsid w:val="000E7A75"/>
    <w:rsid w:val="001008F9"/>
    <w:rsid w:val="00104E60"/>
    <w:rsid w:val="001075CA"/>
    <w:rsid w:val="001132F6"/>
    <w:rsid w:val="00120EC4"/>
    <w:rsid w:val="00121359"/>
    <w:rsid w:val="0012165D"/>
    <w:rsid w:val="00133B12"/>
    <w:rsid w:val="0014635A"/>
    <w:rsid w:val="00150C70"/>
    <w:rsid w:val="001762CB"/>
    <w:rsid w:val="001779F1"/>
    <w:rsid w:val="00181703"/>
    <w:rsid w:val="00183ACD"/>
    <w:rsid w:val="00184F95"/>
    <w:rsid w:val="00185CA0"/>
    <w:rsid w:val="001934AE"/>
    <w:rsid w:val="00196AF9"/>
    <w:rsid w:val="00197816"/>
    <w:rsid w:val="001A0BFA"/>
    <w:rsid w:val="001A4802"/>
    <w:rsid w:val="001A6564"/>
    <w:rsid w:val="001A6678"/>
    <w:rsid w:val="001B572C"/>
    <w:rsid w:val="001B62BB"/>
    <w:rsid w:val="001B6563"/>
    <w:rsid w:val="001C1B10"/>
    <w:rsid w:val="001C1B18"/>
    <w:rsid w:val="001C63A9"/>
    <w:rsid w:val="001D35D0"/>
    <w:rsid w:val="001F17F2"/>
    <w:rsid w:val="001F25E6"/>
    <w:rsid w:val="00200D82"/>
    <w:rsid w:val="002214CD"/>
    <w:rsid w:val="002238BE"/>
    <w:rsid w:val="00225C2B"/>
    <w:rsid w:val="002338F6"/>
    <w:rsid w:val="002352BE"/>
    <w:rsid w:val="0023577B"/>
    <w:rsid w:val="00252869"/>
    <w:rsid w:val="00262D82"/>
    <w:rsid w:val="00263057"/>
    <w:rsid w:val="00263428"/>
    <w:rsid w:val="00273DDE"/>
    <w:rsid w:val="002772A9"/>
    <w:rsid w:val="0028202B"/>
    <w:rsid w:val="00285348"/>
    <w:rsid w:val="00286DED"/>
    <w:rsid w:val="0029269A"/>
    <w:rsid w:val="002975F6"/>
    <w:rsid w:val="002A1767"/>
    <w:rsid w:val="002A6E49"/>
    <w:rsid w:val="002B37BA"/>
    <w:rsid w:val="002B3AAA"/>
    <w:rsid w:val="002B40C6"/>
    <w:rsid w:val="002C6CCD"/>
    <w:rsid w:val="002E299C"/>
    <w:rsid w:val="00306703"/>
    <w:rsid w:val="00306B46"/>
    <w:rsid w:val="00307853"/>
    <w:rsid w:val="00320DD5"/>
    <w:rsid w:val="00322445"/>
    <w:rsid w:val="0032257C"/>
    <w:rsid w:val="00324CE5"/>
    <w:rsid w:val="00337192"/>
    <w:rsid w:val="00344D6E"/>
    <w:rsid w:val="00347904"/>
    <w:rsid w:val="00356734"/>
    <w:rsid w:val="00366A01"/>
    <w:rsid w:val="0038030E"/>
    <w:rsid w:val="00381C58"/>
    <w:rsid w:val="00381D17"/>
    <w:rsid w:val="00387191"/>
    <w:rsid w:val="00396562"/>
    <w:rsid w:val="00396AA4"/>
    <w:rsid w:val="00397E16"/>
    <w:rsid w:val="003A3818"/>
    <w:rsid w:val="003B26F4"/>
    <w:rsid w:val="003B37E5"/>
    <w:rsid w:val="003B3BA8"/>
    <w:rsid w:val="003B72CF"/>
    <w:rsid w:val="003C1E2F"/>
    <w:rsid w:val="003C1F72"/>
    <w:rsid w:val="003E221C"/>
    <w:rsid w:val="003E3940"/>
    <w:rsid w:val="003E6A1D"/>
    <w:rsid w:val="003F4019"/>
    <w:rsid w:val="004028DF"/>
    <w:rsid w:val="00415C92"/>
    <w:rsid w:val="004169CA"/>
    <w:rsid w:val="00417C36"/>
    <w:rsid w:val="00433385"/>
    <w:rsid w:val="00434C40"/>
    <w:rsid w:val="0044411F"/>
    <w:rsid w:val="00446C40"/>
    <w:rsid w:val="00456816"/>
    <w:rsid w:val="00462210"/>
    <w:rsid w:val="004722C9"/>
    <w:rsid w:val="00477009"/>
    <w:rsid w:val="00483FF5"/>
    <w:rsid w:val="00487347"/>
    <w:rsid w:val="00492AB9"/>
    <w:rsid w:val="00496BA3"/>
    <w:rsid w:val="0049789F"/>
    <w:rsid w:val="004A0C6D"/>
    <w:rsid w:val="004A16ED"/>
    <w:rsid w:val="004A4A20"/>
    <w:rsid w:val="004B4351"/>
    <w:rsid w:val="004D2ABB"/>
    <w:rsid w:val="004E4101"/>
    <w:rsid w:val="004F1852"/>
    <w:rsid w:val="004F3BD6"/>
    <w:rsid w:val="004F73A1"/>
    <w:rsid w:val="00500FB8"/>
    <w:rsid w:val="0050215B"/>
    <w:rsid w:val="0050281D"/>
    <w:rsid w:val="0050426E"/>
    <w:rsid w:val="0050431C"/>
    <w:rsid w:val="00512700"/>
    <w:rsid w:val="005141D0"/>
    <w:rsid w:val="005255DA"/>
    <w:rsid w:val="00530865"/>
    <w:rsid w:val="005323F2"/>
    <w:rsid w:val="00533807"/>
    <w:rsid w:val="00534F19"/>
    <w:rsid w:val="00537558"/>
    <w:rsid w:val="00547A84"/>
    <w:rsid w:val="005521AA"/>
    <w:rsid w:val="00556A37"/>
    <w:rsid w:val="005608DA"/>
    <w:rsid w:val="005609AB"/>
    <w:rsid w:val="00561C28"/>
    <w:rsid w:val="00563949"/>
    <w:rsid w:val="00564049"/>
    <w:rsid w:val="00564398"/>
    <w:rsid w:val="005819DB"/>
    <w:rsid w:val="005832A4"/>
    <w:rsid w:val="00590828"/>
    <w:rsid w:val="0059151E"/>
    <w:rsid w:val="0059367F"/>
    <w:rsid w:val="00594480"/>
    <w:rsid w:val="005A16CC"/>
    <w:rsid w:val="005A5E4E"/>
    <w:rsid w:val="005A7393"/>
    <w:rsid w:val="005A7430"/>
    <w:rsid w:val="005A796A"/>
    <w:rsid w:val="005B0F8F"/>
    <w:rsid w:val="005B4038"/>
    <w:rsid w:val="005B7BF6"/>
    <w:rsid w:val="005C4741"/>
    <w:rsid w:val="005C5E58"/>
    <w:rsid w:val="005C622E"/>
    <w:rsid w:val="005D436B"/>
    <w:rsid w:val="005E0A6B"/>
    <w:rsid w:val="005E70D7"/>
    <w:rsid w:val="005F7421"/>
    <w:rsid w:val="00602A09"/>
    <w:rsid w:val="0060440E"/>
    <w:rsid w:val="00637E9A"/>
    <w:rsid w:val="00640F8F"/>
    <w:rsid w:val="00641C04"/>
    <w:rsid w:val="00650BD7"/>
    <w:rsid w:val="00651923"/>
    <w:rsid w:val="006600F3"/>
    <w:rsid w:val="00660402"/>
    <w:rsid w:val="00663CCF"/>
    <w:rsid w:val="006661AE"/>
    <w:rsid w:val="006718F4"/>
    <w:rsid w:val="00672027"/>
    <w:rsid w:val="00674A84"/>
    <w:rsid w:val="006A27F1"/>
    <w:rsid w:val="006A79C6"/>
    <w:rsid w:val="006A7EB4"/>
    <w:rsid w:val="006B6D60"/>
    <w:rsid w:val="006C5712"/>
    <w:rsid w:val="006C64F3"/>
    <w:rsid w:val="006E1EC0"/>
    <w:rsid w:val="006E6859"/>
    <w:rsid w:val="006E6BC2"/>
    <w:rsid w:val="00700F84"/>
    <w:rsid w:val="007013E2"/>
    <w:rsid w:val="00711316"/>
    <w:rsid w:val="00714DAE"/>
    <w:rsid w:val="00722D0E"/>
    <w:rsid w:val="00726879"/>
    <w:rsid w:val="00731D79"/>
    <w:rsid w:val="00733CC7"/>
    <w:rsid w:val="00753084"/>
    <w:rsid w:val="00764DD7"/>
    <w:rsid w:val="00772241"/>
    <w:rsid w:val="007727DE"/>
    <w:rsid w:val="007753A5"/>
    <w:rsid w:val="007828BC"/>
    <w:rsid w:val="00784641"/>
    <w:rsid w:val="00790022"/>
    <w:rsid w:val="00794FD1"/>
    <w:rsid w:val="00795E21"/>
    <w:rsid w:val="007973D7"/>
    <w:rsid w:val="007A05AB"/>
    <w:rsid w:val="007A078E"/>
    <w:rsid w:val="007A1A71"/>
    <w:rsid w:val="007B1B93"/>
    <w:rsid w:val="007B2BCF"/>
    <w:rsid w:val="007B47D1"/>
    <w:rsid w:val="007B5EA8"/>
    <w:rsid w:val="007B65AB"/>
    <w:rsid w:val="007B68D6"/>
    <w:rsid w:val="007C269C"/>
    <w:rsid w:val="007C750C"/>
    <w:rsid w:val="007D0C37"/>
    <w:rsid w:val="007E55EF"/>
    <w:rsid w:val="00800BB6"/>
    <w:rsid w:val="0080156A"/>
    <w:rsid w:val="008016A0"/>
    <w:rsid w:val="00804DD0"/>
    <w:rsid w:val="0081278C"/>
    <w:rsid w:val="00820DBF"/>
    <w:rsid w:val="008213E5"/>
    <w:rsid w:val="00825EF5"/>
    <w:rsid w:val="0082718D"/>
    <w:rsid w:val="008358EE"/>
    <w:rsid w:val="00835CC4"/>
    <w:rsid w:val="00836660"/>
    <w:rsid w:val="00836B3E"/>
    <w:rsid w:val="00844AE2"/>
    <w:rsid w:val="00846F08"/>
    <w:rsid w:val="00851B9E"/>
    <w:rsid w:val="008522A0"/>
    <w:rsid w:val="0085710D"/>
    <w:rsid w:val="00870EEE"/>
    <w:rsid w:val="008848E8"/>
    <w:rsid w:val="00887EF1"/>
    <w:rsid w:val="00896ACD"/>
    <w:rsid w:val="008A7C40"/>
    <w:rsid w:val="008C0A57"/>
    <w:rsid w:val="008C0C2F"/>
    <w:rsid w:val="008D4A8C"/>
    <w:rsid w:val="008D6E9C"/>
    <w:rsid w:val="008E3709"/>
    <w:rsid w:val="008E3EF3"/>
    <w:rsid w:val="008F074D"/>
    <w:rsid w:val="008F2A2E"/>
    <w:rsid w:val="00904458"/>
    <w:rsid w:val="0090451C"/>
    <w:rsid w:val="00904EC3"/>
    <w:rsid w:val="00914739"/>
    <w:rsid w:val="00915CEE"/>
    <w:rsid w:val="009246EB"/>
    <w:rsid w:val="0093543F"/>
    <w:rsid w:val="00935474"/>
    <w:rsid w:val="00957CBD"/>
    <w:rsid w:val="00972FAA"/>
    <w:rsid w:val="009747CD"/>
    <w:rsid w:val="00981086"/>
    <w:rsid w:val="009820FE"/>
    <w:rsid w:val="00982F9C"/>
    <w:rsid w:val="00985049"/>
    <w:rsid w:val="00987CB4"/>
    <w:rsid w:val="00992FAD"/>
    <w:rsid w:val="00993180"/>
    <w:rsid w:val="009A0824"/>
    <w:rsid w:val="009C3698"/>
    <w:rsid w:val="009C3B42"/>
    <w:rsid w:val="009C6526"/>
    <w:rsid w:val="009E065F"/>
    <w:rsid w:val="009E4111"/>
    <w:rsid w:val="009F1E85"/>
    <w:rsid w:val="009F3FCB"/>
    <w:rsid w:val="00A0148C"/>
    <w:rsid w:val="00A0700E"/>
    <w:rsid w:val="00A10899"/>
    <w:rsid w:val="00A20FF0"/>
    <w:rsid w:val="00A25972"/>
    <w:rsid w:val="00A26CDC"/>
    <w:rsid w:val="00A27C3A"/>
    <w:rsid w:val="00A30084"/>
    <w:rsid w:val="00A373F5"/>
    <w:rsid w:val="00A46867"/>
    <w:rsid w:val="00A5424A"/>
    <w:rsid w:val="00A5601E"/>
    <w:rsid w:val="00A56DEE"/>
    <w:rsid w:val="00A61288"/>
    <w:rsid w:val="00A61561"/>
    <w:rsid w:val="00A677C6"/>
    <w:rsid w:val="00A7575F"/>
    <w:rsid w:val="00AA2205"/>
    <w:rsid w:val="00AA222B"/>
    <w:rsid w:val="00AB2501"/>
    <w:rsid w:val="00AB3A70"/>
    <w:rsid w:val="00AB7848"/>
    <w:rsid w:val="00AB7889"/>
    <w:rsid w:val="00AC1287"/>
    <w:rsid w:val="00AC76A3"/>
    <w:rsid w:val="00AE0E1F"/>
    <w:rsid w:val="00B01D0E"/>
    <w:rsid w:val="00B04531"/>
    <w:rsid w:val="00B07D30"/>
    <w:rsid w:val="00B23BAC"/>
    <w:rsid w:val="00B36204"/>
    <w:rsid w:val="00B37654"/>
    <w:rsid w:val="00B37D0C"/>
    <w:rsid w:val="00B44779"/>
    <w:rsid w:val="00B5374B"/>
    <w:rsid w:val="00B55A48"/>
    <w:rsid w:val="00B574BC"/>
    <w:rsid w:val="00B646CB"/>
    <w:rsid w:val="00B67BAA"/>
    <w:rsid w:val="00B71476"/>
    <w:rsid w:val="00B82AE3"/>
    <w:rsid w:val="00B830A4"/>
    <w:rsid w:val="00B86F81"/>
    <w:rsid w:val="00B929CC"/>
    <w:rsid w:val="00B95BB8"/>
    <w:rsid w:val="00BA2F83"/>
    <w:rsid w:val="00BA34FC"/>
    <w:rsid w:val="00BA478D"/>
    <w:rsid w:val="00BB02C6"/>
    <w:rsid w:val="00BB168B"/>
    <w:rsid w:val="00BB4D33"/>
    <w:rsid w:val="00BC352A"/>
    <w:rsid w:val="00BC38B4"/>
    <w:rsid w:val="00BC4790"/>
    <w:rsid w:val="00BD7581"/>
    <w:rsid w:val="00BD7F4B"/>
    <w:rsid w:val="00C0229E"/>
    <w:rsid w:val="00C03DBA"/>
    <w:rsid w:val="00C05250"/>
    <w:rsid w:val="00C05866"/>
    <w:rsid w:val="00C17459"/>
    <w:rsid w:val="00C20220"/>
    <w:rsid w:val="00C23D11"/>
    <w:rsid w:val="00C248CD"/>
    <w:rsid w:val="00C26D33"/>
    <w:rsid w:val="00C36544"/>
    <w:rsid w:val="00C40E97"/>
    <w:rsid w:val="00C467CB"/>
    <w:rsid w:val="00C50912"/>
    <w:rsid w:val="00C53755"/>
    <w:rsid w:val="00C6494B"/>
    <w:rsid w:val="00C832A6"/>
    <w:rsid w:val="00C87FA7"/>
    <w:rsid w:val="00C908BF"/>
    <w:rsid w:val="00C91625"/>
    <w:rsid w:val="00C92ED3"/>
    <w:rsid w:val="00C9349C"/>
    <w:rsid w:val="00C93A8B"/>
    <w:rsid w:val="00C95BE2"/>
    <w:rsid w:val="00C9660D"/>
    <w:rsid w:val="00C97354"/>
    <w:rsid w:val="00CB0184"/>
    <w:rsid w:val="00CC1C3A"/>
    <w:rsid w:val="00CC32CC"/>
    <w:rsid w:val="00CC3414"/>
    <w:rsid w:val="00CC6ACA"/>
    <w:rsid w:val="00CD24AA"/>
    <w:rsid w:val="00CD34A0"/>
    <w:rsid w:val="00CD410C"/>
    <w:rsid w:val="00CD413A"/>
    <w:rsid w:val="00CD7AF2"/>
    <w:rsid w:val="00CE0444"/>
    <w:rsid w:val="00CF2C45"/>
    <w:rsid w:val="00CF38C8"/>
    <w:rsid w:val="00D104C0"/>
    <w:rsid w:val="00D11C96"/>
    <w:rsid w:val="00D1246F"/>
    <w:rsid w:val="00D249AA"/>
    <w:rsid w:val="00D271FC"/>
    <w:rsid w:val="00D33807"/>
    <w:rsid w:val="00D351D3"/>
    <w:rsid w:val="00D40DF5"/>
    <w:rsid w:val="00D474B4"/>
    <w:rsid w:val="00D50EDE"/>
    <w:rsid w:val="00D50F22"/>
    <w:rsid w:val="00D52D17"/>
    <w:rsid w:val="00D53A2F"/>
    <w:rsid w:val="00D55B0D"/>
    <w:rsid w:val="00D57701"/>
    <w:rsid w:val="00D7619C"/>
    <w:rsid w:val="00D764B9"/>
    <w:rsid w:val="00D84CDF"/>
    <w:rsid w:val="00D9063C"/>
    <w:rsid w:val="00D955BD"/>
    <w:rsid w:val="00DA0986"/>
    <w:rsid w:val="00DA62A6"/>
    <w:rsid w:val="00DB0477"/>
    <w:rsid w:val="00DB0DCE"/>
    <w:rsid w:val="00DB364F"/>
    <w:rsid w:val="00DB4E3A"/>
    <w:rsid w:val="00DC428B"/>
    <w:rsid w:val="00DC7077"/>
    <w:rsid w:val="00DE476A"/>
    <w:rsid w:val="00E0760A"/>
    <w:rsid w:val="00E10466"/>
    <w:rsid w:val="00E20D7B"/>
    <w:rsid w:val="00E30CD0"/>
    <w:rsid w:val="00E33943"/>
    <w:rsid w:val="00E3430A"/>
    <w:rsid w:val="00E36F96"/>
    <w:rsid w:val="00E42973"/>
    <w:rsid w:val="00E467BD"/>
    <w:rsid w:val="00E54E19"/>
    <w:rsid w:val="00E561B4"/>
    <w:rsid w:val="00E66151"/>
    <w:rsid w:val="00E80829"/>
    <w:rsid w:val="00E866B7"/>
    <w:rsid w:val="00E8738A"/>
    <w:rsid w:val="00E93C20"/>
    <w:rsid w:val="00E9793C"/>
    <w:rsid w:val="00EB612E"/>
    <w:rsid w:val="00EB7610"/>
    <w:rsid w:val="00EC2D3E"/>
    <w:rsid w:val="00ED65F4"/>
    <w:rsid w:val="00EE3846"/>
    <w:rsid w:val="00EF3BE5"/>
    <w:rsid w:val="00F03A7E"/>
    <w:rsid w:val="00F06AD2"/>
    <w:rsid w:val="00F24071"/>
    <w:rsid w:val="00F37E70"/>
    <w:rsid w:val="00F44374"/>
    <w:rsid w:val="00F46C72"/>
    <w:rsid w:val="00F6237B"/>
    <w:rsid w:val="00F644F2"/>
    <w:rsid w:val="00F65984"/>
    <w:rsid w:val="00F74524"/>
    <w:rsid w:val="00F74CCC"/>
    <w:rsid w:val="00F76AE8"/>
    <w:rsid w:val="00F7731C"/>
    <w:rsid w:val="00F840EC"/>
    <w:rsid w:val="00F843C1"/>
    <w:rsid w:val="00F84D0B"/>
    <w:rsid w:val="00F86256"/>
    <w:rsid w:val="00F92F7A"/>
    <w:rsid w:val="00F93949"/>
    <w:rsid w:val="00F9773A"/>
    <w:rsid w:val="00F97AFC"/>
    <w:rsid w:val="00FB2125"/>
    <w:rsid w:val="00FB5580"/>
    <w:rsid w:val="00FC5028"/>
    <w:rsid w:val="00FC63E7"/>
    <w:rsid w:val="00FC7DB4"/>
    <w:rsid w:val="00FE28C0"/>
    <w:rsid w:val="00FE77A2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030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D0C"/>
    <w:pPr>
      <w:keepNext/>
      <w:suppressAutoHyphens w:val="0"/>
      <w:jc w:val="both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D0C"/>
    <w:pPr>
      <w:keepNext/>
      <w:keepLines/>
      <w:suppressAutoHyphens w:val="0"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D0C"/>
    <w:pPr>
      <w:keepNext/>
      <w:suppressAutoHyphens w:val="0"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7D0C"/>
    <w:pPr>
      <w:suppressAutoHyphens w:val="0"/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7D0C"/>
    <w:pPr>
      <w:suppressAutoHyphens w:val="0"/>
      <w:spacing w:before="240" w:after="60"/>
      <w:ind w:firstLine="284"/>
      <w:jc w:val="both"/>
      <w:outlineLvl w:val="5"/>
    </w:pPr>
    <w:rPr>
      <w:b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D0C"/>
    <w:rPr>
      <w:rFonts w:ascii="Times New Roman" w:hAnsi="Times New Roman"/>
      <w:color w:val="auto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7D0C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7D0C"/>
    <w:rPr>
      <w:rFonts w:ascii="Cambria" w:hAnsi="Cambria"/>
      <w:b/>
      <w:color w:val="auto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7D0C"/>
    <w:rPr>
      <w:rFonts w:ascii="Times New Roman" w:hAnsi="Times New Roman"/>
      <w:b/>
      <w:i/>
      <w:color w:val="auto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7D0C"/>
    <w:rPr>
      <w:rFonts w:ascii="Times New Roman" w:hAnsi="Times New Roman"/>
      <w:b/>
      <w:color w:val="auto"/>
      <w:sz w:val="22"/>
    </w:rPr>
  </w:style>
  <w:style w:type="paragraph" w:styleId="BodyText">
    <w:name w:val="Body Text"/>
    <w:basedOn w:val="Normal"/>
    <w:link w:val="BodyTextChar"/>
    <w:uiPriority w:val="99"/>
    <w:rsid w:val="00B37D0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D0C"/>
    <w:rPr>
      <w:rFonts w:ascii="Times New Roman" w:hAnsi="Times New Roman"/>
      <w:color w:val="auto"/>
      <w:sz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B37D0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7D0C"/>
    <w:rPr>
      <w:rFonts w:ascii="Times New Roman" w:hAnsi="Times New Roman"/>
      <w:color w:val="auto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B37D0C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7D0C"/>
    <w:rPr>
      <w:rFonts w:ascii="Times New Roman" w:hAnsi="Times New Roman"/>
      <w:color w:val="auto"/>
      <w:sz w:val="24"/>
      <w:lang w:eastAsia="ru-RU"/>
    </w:rPr>
  </w:style>
  <w:style w:type="character" w:styleId="PageNumber">
    <w:name w:val="page number"/>
    <w:basedOn w:val="DefaultParagraphFont"/>
    <w:uiPriority w:val="99"/>
    <w:rsid w:val="00B37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D0C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D0C"/>
    <w:rPr>
      <w:rFonts w:ascii="Times New Roman" w:hAnsi="Times New Roman"/>
      <w:color w:val="auto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7D0C"/>
    <w:pPr>
      <w:suppressAutoHyphens w:val="0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D0C"/>
    <w:rPr>
      <w:rFonts w:ascii="Tahoma" w:hAnsi="Tahoma"/>
      <w:color w:val="auto"/>
      <w:sz w:val="16"/>
      <w:lang w:eastAsia="ru-RU"/>
    </w:rPr>
  </w:style>
  <w:style w:type="table" w:styleId="TableGrid">
    <w:name w:val="Table Grid"/>
    <w:basedOn w:val="TableNormal"/>
    <w:uiPriority w:val="99"/>
    <w:rsid w:val="00B37D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3cl">
    <w:name w:val="text3cl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37D0C"/>
    <w:pPr>
      <w:suppressAutoHyphens w:val="0"/>
      <w:jc w:val="center"/>
    </w:pPr>
    <w:rPr>
      <w:b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7D0C"/>
    <w:rPr>
      <w:rFonts w:ascii="Times New Roman" w:hAnsi="Times New Roman"/>
      <w:b/>
      <w:color w:val="auto"/>
      <w:sz w:val="24"/>
      <w:lang w:eastAsia="ru-RU"/>
    </w:rPr>
  </w:style>
  <w:style w:type="character" w:styleId="Hyperlink">
    <w:name w:val="Hyperlink"/>
    <w:basedOn w:val="DefaultParagraphFont"/>
    <w:uiPriority w:val="99"/>
    <w:rsid w:val="00B37D0C"/>
    <w:rPr>
      <w:rFonts w:ascii="Times New Roman" w:hAnsi="Times New Roman"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B37D0C"/>
    <w:rPr>
      <w:rFonts w:ascii="Times New Roman" w:hAnsi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B37D0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B37D0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37D0C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7D0C"/>
    <w:rPr>
      <w:rFonts w:ascii="Times New Roman" w:hAnsi="Times New Roman"/>
      <w:color w:val="auto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7D0C"/>
    <w:pPr>
      <w:suppressAutoHyphens w:val="0"/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7D0C"/>
    <w:rPr>
      <w:rFonts w:ascii="Times New Roman" w:hAnsi="Times New Roman"/>
      <w:color w:val="auto"/>
      <w:sz w:val="24"/>
    </w:rPr>
  </w:style>
  <w:style w:type="paragraph" w:styleId="Caption">
    <w:name w:val="caption"/>
    <w:basedOn w:val="Normal"/>
    <w:next w:val="Normal"/>
    <w:uiPriority w:val="99"/>
    <w:qFormat/>
    <w:rsid w:val="00B37D0C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a3">
    <w:name w:val="МОН основной"/>
    <w:basedOn w:val="Normal"/>
    <w:link w:val="a4"/>
    <w:uiPriority w:val="99"/>
    <w:rsid w:val="00B37D0C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4">
    <w:name w:val="МОН основной Знак"/>
    <w:link w:val="a3"/>
    <w:uiPriority w:val="99"/>
    <w:locked/>
    <w:rsid w:val="00B37D0C"/>
    <w:rPr>
      <w:rFonts w:ascii="Times New Roman" w:hAnsi="Times New Roman"/>
      <w:color w:val="auto"/>
      <w:sz w:val="20"/>
      <w:lang w:eastAsia="ru-RU"/>
    </w:rPr>
  </w:style>
  <w:style w:type="paragraph" w:customStyle="1" w:styleId="a5">
    <w:name w:val="Знак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6CharChar1">
    <w:name w:val="Char Char6 Знак Знак Char Char1 Знак Знак"/>
    <w:basedOn w:val="Normal"/>
    <w:uiPriority w:val="99"/>
    <w:rsid w:val="00B37D0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37D0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37D0C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B37D0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37D0C"/>
    <w:rPr>
      <w:rFonts w:ascii="Calibri" w:eastAsia="Times New Roman" w:hAnsi="Calibri"/>
      <w:lang w:eastAsia="en-US"/>
    </w:rPr>
  </w:style>
  <w:style w:type="paragraph" w:customStyle="1" w:styleId="ConsPlusTitle">
    <w:name w:val="ConsPlusTitle"/>
    <w:uiPriority w:val="99"/>
    <w:rsid w:val="00B37D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37D0C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37D0C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B37D0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B37D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Абзац списка11"/>
    <w:basedOn w:val="Normal"/>
    <w:uiPriority w:val="99"/>
    <w:rsid w:val="00B37D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B37D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Обычный (паспорт)"/>
    <w:basedOn w:val="Normal"/>
    <w:uiPriority w:val="99"/>
    <w:rsid w:val="00B37D0C"/>
    <w:pPr>
      <w:suppressAutoHyphens w:val="0"/>
    </w:pPr>
    <w:rPr>
      <w:sz w:val="28"/>
      <w:szCs w:val="28"/>
    </w:rPr>
  </w:style>
  <w:style w:type="paragraph" w:customStyle="1" w:styleId="ListParagraph1">
    <w:name w:val="List Paragraph1"/>
    <w:basedOn w:val="Normal"/>
    <w:uiPriority w:val="99"/>
    <w:rsid w:val="00B37D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1">
    <w:name w:val="c1"/>
    <w:basedOn w:val="Normal"/>
    <w:uiPriority w:val="99"/>
    <w:rsid w:val="00B37D0C"/>
    <w:pPr>
      <w:suppressAutoHyphens w:val="0"/>
      <w:spacing w:before="103" w:after="103"/>
    </w:pPr>
    <w:rPr>
      <w:lang w:eastAsia="ru-RU"/>
    </w:rPr>
  </w:style>
  <w:style w:type="character" w:customStyle="1" w:styleId="c0">
    <w:name w:val="c0"/>
    <w:uiPriority w:val="99"/>
    <w:rsid w:val="00B37D0C"/>
  </w:style>
  <w:style w:type="character" w:customStyle="1" w:styleId="c2">
    <w:name w:val="c2"/>
    <w:uiPriority w:val="99"/>
    <w:rsid w:val="00B37D0C"/>
  </w:style>
  <w:style w:type="paragraph" w:customStyle="1" w:styleId="12">
    <w:name w:val="Обычный в таблице1"/>
    <w:basedOn w:val="Normal"/>
    <w:uiPriority w:val="99"/>
    <w:rsid w:val="00B37D0C"/>
    <w:pPr>
      <w:suppressAutoHyphens w:val="0"/>
      <w:jc w:val="right"/>
    </w:pPr>
    <w:rPr>
      <w:sz w:val="22"/>
      <w:szCs w:val="22"/>
    </w:rPr>
  </w:style>
  <w:style w:type="paragraph" w:customStyle="1" w:styleId="2">
    <w:name w:val="Абзац списка2"/>
    <w:basedOn w:val="Normal"/>
    <w:uiPriority w:val="99"/>
    <w:rsid w:val="00B37D0C"/>
    <w:pPr>
      <w:spacing w:after="200" w:line="276" w:lineRule="auto"/>
    </w:pPr>
    <w:rPr>
      <w:rFonts w:ascii="Calibri" w:eastAsia="SimSun" w:hAnsi="Calibri" w:cs="font181"/>
      <w:kern w:val="1"/>
      <w:sz w:val="22"/>
      <w:szCs w:val="22"/>
    </w:rPr>
  </w:style>
  <w:style w:type="paragraph" w:customStyle="1" w:styleId="ConsTitle">
    <w:name w:val="ConsTitle"/>
    <w:uiPriority w:val="99"/>
    <w:rsid w:val="00B37D0C"/>
    <w:pPr>
      <w:widowControl w:val="0"/>
    </w:pPr>
    <w:rPr>
      <w:rFonts w:ascii="Arial" w:hAnsi="Arial"/>
      <w:b/>
      <w:sz w:val="16"/>
      <w:szCs w:val="20"/>
    </w:rPr>
  </w:style>
  <w:style w:type="character" w:customStyle="1" w:styleId="style552">
    <w:name w:val="style552"/>
    <w:uiPriority w:val="99"/>
    <w:rsid w:val="00B37D0C"/>
    <w:rPr>
      <w:color w:val="FF9900"/>
    </w:rPr>
  </w:style>
  <w:style w:type="paragraph" w:customStyle="1" w:styleId="ConsPlusCell">
    <w:name w:val="ConsPlusCell"/>
    <w:uiPriority w:val="99"/>
    <w:rsid w:val="00B37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11">
    <w:name w:val="tekst11"/>
    <w:uiPriority w:val="99"/>
    <w:rsid w:val="00B37D0C"/>
    <w:rPr>
      <w:sz w:val="33"/>
    </w:rPr>
  </w:style>
  <w:style w:type="paragraph" w:styleId="HTMLPreformatted">
    <w:name w:val="HTML Preformatted"/>
    <w:basedOn w:val="Normal"/>
    <w:link w:val="HTMLPreformattedChar"/>
    <w:uiPriority w:val="99"/>
    <w:rsid w:val="00B3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7D0C"/>
    <w:rPr>
      <w:rFonts w:ascii="Courier New" w:hAnsi="Courier New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B37D0C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D0C"/>
    <w:rPr>
      <w:rFonts w:ascii="Tahoma" w:hAnsi="Tahoma"/>
      <w:color w:val="auto"/>
      <w:sz w:val="20"/>
      <w:shd w:val="clear" w:color="auto" w:fill="000080"/>
      <w:lang w:eastAsia="ru-RU"/>
    </w:rPr>
  </w:style>
  <w:style w:type="paragraph" w:styleId="ListParagraph">
    <w:name w:val="List Paragraph"/>
    <w:basedOn w:val="Normal"/>
    <w:uiPriority w:val="99"/>
    <w:qFormat/>
    <w:rsid w:val="0079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3887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16</Pages>
  <Words>5838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xp</cp:lastModifiedBy>
  <cp:revision>43</cp:revision>
  <cp:lastPrinted>2015-12-08T12:33:00Z</cp:lastPrinted>
  <dcterms:created xsi:type="dcterms:W3CDTF">2015-11-24T10:26:00Z</dcterms:created>
  <dcterms:modified xsi:type="dcterms:W3CDTF">2015-12-08T12:34:00Z</dcterms:modified>
</cp:coreProperties>
</file>